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C0CD9E" w14:textId="77777777" w:rsidR="009A2795" w:rsidRDefault="009A2795" w:rsidP="009A2795">
      <w:pPr>
        <w:jc w:val="center"/>
        <w:rPr>
          <w:rFonts w:ascii="Bradley Hand ITC" w:hAnsi="Bradley Hand ITC" w:cs="Times New Roman"/>
          <w:b/>
          <w:bCs/>
          <w:sz w:val="48"/>
          <w:szCs w:val="48"/>
        </w:rPr>
      </w:pPr>
      <w:r>
        <w:rPr>
          <w:noProof/>
        </w:rPr>
        <w:drawing>
          <wp:inline distT="0" distB="0" distL="0" distR="0" wp14:anchorId="6CB329F2" wp14:editId="305D08AC">
            <wp:extent cx="2743200" cy="1436370"/>
            <wp:effectExtent l="0" t="0" r="0" b="0"/>
            <wp:docPr id="8" name="Picture 8"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2936943" cy="1537816"/>
                    </a:xfrm>
                    <a:prstGeom prst="rect">
                      <a:avLst/>
                    </a:prstGeom>
                    <a:noFill/>
                    <a:ln>
                      <a:noFill/>
                    </a:ln>
                    <a:extLst>
                      <a:ext uri="{53640926-AAD7-44D8-BBD7-CCE9431645EC}">
                        <a14:shadowObscured xmlns:a14="http://schemas.microsoft.com/office/drawing/2010/main"/>
                      </a:ext>
                    </a:extLst>
                  </pic:spPr>
                </pic:pic>
              </a:graphicData>
            </a:graphic>
          </wp:inline>
        </w:drawing>
      </w:r>
    </w:p>
    <w:p w14:paraId="219CE1F9" w14:textId="77777777" w:rsidR="009A2795" w:rsidRPr="009431D9" w:rsidRDefault="009A2795" w:rsidP="009A2795">
      <w:pPr>
        <w:jc w:val="center"/>
        <w:rPr>
          <w:rFonts w:ascii="Bradley Hand ITC" w:hAnsi="Bradley Hand ITC" w:cs="Times New Roman"/>
          <w:b/>
          <w:bCs/>
          <w:sz w:val="48"/>
          <w:szCs w:val="48"/>
        </w:rPr>
      </w:pPr>
      <w:r w:rsidRPr="00F21E95">
        <w:rPr>
          <w:rFonts w:ascii="Bradley Hand ITC" w:hAnsi="Bradley Hand ITC" w:cs="Times New Roman"/>
          <w:b/>
          <w:bCs/>
          <w:sz w:val="48"/>
          <w:szCs w:val="48"/>
        </w:rPr>
        <w:t>Green Blades Preaching Roundtable</w:t>
      </w:r>
    </w:p>
    <w:p w14:paraId="1A95C113" w14:textId="77777777" w:rsidR="009A2795" w:rsidRPr="005F1CB3" w:rsidRDefault="009A2795" w:rsidP="009A2795">
      <w:pPr>
        <w:jc w:val="center"/>
        <w:rPr>
          <w:rFonts w:ascii="Times New Roman" w:hAnsi="Times New Roman" w:cs="Times New Roman"/>
          <w:sz w:val="28"/>
          <w:szCs w:val="28"/>
        </w:rPr>
      </w:pPr>
      <w:r w:rsidRPr="005F1CB3">
        <w:rPr>
          <w:rFonts w:ascii="Times New Roman" w:hAnsi="Times New Roman" w:cs="Times New Roman"/>
          <w:sz w:val="28"/>
          <w:szCs w:val="28"/>
        </w:rPr>
        <w:t>Reflections on the texts</w:t>
      </w:r>
    </w:p>
    <w:p w14:paraId="7E1CC642" w14:textId="4E969E2C" w:rsidR="009A2795" w:rsidRPr="00DA421F" w:rsidRDefault="009A2795" w:rsidP="009A2795">
      <w:pPr>
        <w:pStyle w:val="Title"/>
        <w:jc w:val="center"/>
        <w:rPr>
          <w:rFonts w:ascii="Times New Roman" w:hAnsi="Times New Roman" w:cs="Times New Roman"/>
          <w:sz w:val="28"/>
          <w:szCs w:val="28"/>
        </w:rPr>
      </w:pPr>
      <w:r>
        <w:rPr>
          <w:rFonts w:ascii="Times New Roman" w:hAnsi="Times New Roman" w:cs="Times New Roman"/>
          <w:sz w:val="28"/>
          <w:szCs w:val="28"/>
        </w:rPr>
        <w:t>ALL SAINTS</w:t>
      </w:r>
      <w:r w:rsidRPr="00DA421F">
        <w:rPr>
          <w:rFonts w:ascii="Times New Roman" w:hAnsi="Times New Roman" w:cs="Times New Roman"/>
          <w:sz w:val="28"/>
          <w:szCs w:val="28"/>
        </w:rPr>
        <w:t xml:space="preserve"> SUNDAY</w:t>
      </w:r>
    </w:p>
    <w:p w14:paraId="30EEDE0E" w14:textId="7E4D5F2C" w:rsidR="009A2795" w:rsidRPr="003863DB" w:rsidRDefault="009A2795" w:rsidP="009A2795">
      <w:pPr>
        <w:pStyle w:val="Title"/>
        <w:jc w:val="center"/>
        <w:rPr>
          <w:rFonts w:ascii="Times New Roman" w:hAnsi="Times New Roman" w:cs="Times New Roman"/>
          <w:sz w:val="24"/>
          <w:szCs w:val="24"/>
        </w:rPr>
      </w:pPr>
      <w:r>
        <w:rPr>
          <w:rFonts w:ascii="Times New Roman" w:hAnsi="Times New Roman" w:cs="Times New Roman"/>
          <w:sz w:val="24"/>
          <w:szCs w:val="24"/>
        </w:rPr>
        <w:t>November 5</w:t>
      </w:r>
      <w:r w:rsidRPr="003863DB">
        <w:rPr>
          <w:rFonts w:ascii="Times New Roman" w:hAnsi="Times New Roman" w:cs="Times New Roman"/>
          <w:sz w:val="24"/>
          <w:szCs w:val="24"/>
        </w:rPr>
        <w:t>, 2023</w:t>
      </w:r>
    </w:p>
    <w:p w14:paraId="56C99BEC" w14:textId="77777777" w:rsidR="009A2795" w:rsidRPr="003863DB" w:rsidRDefault="009A2795" w:rsidP="009A2795">
      <w:pPr>
        <w:spacing w:after="0"/>
        <w:rPr>
          <w:rFonts w:ascii="Times New Roman" w:hAnsi="Times New Roman" w:cs="Times New Roman"/>
          <w:sz w:val="24"/>
          <w:szCs w:val="24"/>
        </w:rPr>
      </w:pPr>
    </w:p>
    <w:p w14:paraId="3E73A1F7" w14:textId="019AA321" w:rsidR="009A2795" w:rsidRPr="009A2795" w:rsidRDefault="009A2795" w:rsidP="009A2795">
      <w:pPr>
        <w:spacing w:after="0"/>
        <w:jc w:val="center"/>
        <w:rPr>
          <w:rFonts w:ascii="Times New Roman" w:hAnsi="Times New Roman" w:cs="Times New Roman"/>
          <w:sz w:val="24"/>
          <w:szCs w:val="24"/>
        </w:rPr>
      </w:pPr>
      <w:r w:rsidRPr="009A2795">
        <w:rPr>
          <w:rFonts w:ascii="Times New Roman" w:hAnsi="Times New Roman" w:cs="Times New Roman"/>
          <w:sz w:val="24"/>
          <w:szCs w:val="24"/>
        </w:rPr>
        <w:t>Revelation 7:9-17</w:t>
      </w:r>
      <w:r>
        <w:rPr>
          <w:rFonts w:ascii="Times New Roman" w:hAnsi="Times New Roman" w:cs="Times New Roman"/>
          <w:sz w:val="24"/>
          <w:szCs w:val="24"/>
        </w:rPr>
        <w:t xml:space="preserve">; </w:t>
      </w:r>
      <w:r w:rsidRPr="009A2795">
        <w:rPr>
          <w:rFonts w:ascii="Times New Roman" w:hAnsi="Times New Roman" w:cs="Times New Roman"/>
          <w:sz w:val="24"/>
          <w:szCs w:val="24"/>
        </w:rPr>
        <w:t>Psalm 34:1-10, 22</w:t>
      </w:r>
      <w:r>
        <w:rPr>
          <w:rFonts w:ascii="Times New Roman" w:hAnsi="Times New Roman" w:cs="Times New Roman"/>
          <w:sz w:val="24"/>
          <w:szCs w:val="24"/>
        </w:rPr>
        <w:t xml:space="preserve">; </w:t>
      </w:r>
      <w:r w:rsidRPr="009A2795">
        <w:rPr>
          <w:rFonts w:ascii="Times New Roman" w:hAnsi="Times New Roman" w:cs="Times New Roman"/>
          <w:sz w:val="24"/>
          <w:szCs w:val="24"/>
        </w:rPr>
        <w:t>1 John 3:1-3</w:t>
      </w:r>
      <w:r>
        <w:rPr>
          <w:rFonts w:ascii="Times New Roman" w:hAnsi="Times New Roman" w:cs="Times New Roman"/>
          <w:sz w:val="24"/>
          <w:szCs w:val="24"/>
        </w:rPr>
        <w:t xml:space="preserve">; </w:t>
      </w:r>
      <w:r w:rsidRPr="009A2795">
        <w:rPr>
          <w:rFonts w:ascii="Times New Roman" w:hAnsi="Times New Roman" w:cs="Times New Roman"/>
          <w:sz w:val="24"/>
          <w:szCs w:val="24"/>
        </w:rPr>
        <w:t>Matthew 5:1-12</w:t>
      </w:r>
    </w:p>
    <w:p w14:paraId="44D82395" w14:textId="77777777" w:rsidR="009A2795" w:rsidRPr="003863DB" w:rsidRDefault="009A2795" w:rsidP="009A2795">
      <w:pPr>
        <w:spacing w:after="0"/>
        <w:rPr>
          <w:rFonts w:ascii="Times New Roman" w:hAnsi="Times New Roman" w:cs="Times New Roman"/>
          <w:sz w:val="24"/>
          <w:szCs w:val="24"/>
        </w:rPr>
      </w:pPr>
    </w:p>
    <w:p w14:paraId="7DCEDE62" w14:textId="2470EC6D" w:rsidR="0073739B" w:rsidRDefault="009A2795" w:rsidP="009A2795">
      <w:pPr>
        <w:spacing w:after="0"/>
        <w:rPr>
          <w:rFonts w:ascii="Times New Roman" w:hAnsi="Times New Roman" w:cs="Times New Roman"/>
        </w:rPr>
      </w:pP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t>Rev. Karen Bockelman, Duluth, Minnesota</w:t>
      </w:r>
    </w:p>
    <w:p w14:paraId="5594A785" w14:textId="77777777" w:rsidR="009A2795" w:rsidRPr="009A2795" w:rsidRDefault="009A2795" w:rsidP="009A2795">
      <w:pPr>
        <w:spacing w:after="0"/>
        <w:rPr>
          <w:rFonts w:ascii="Times New Roman" w:hAnsi="Times New Roman" w:cs="Times New Roman"/>
        </w:rPr>
      </w:pPr>
    </w:p>
    <w:p w14:paraId="33333569" w14:textId="66D259FE" w:rsidR="0073739B" w:rsidRDefault="0056245C">
      <w:pPr>
        <w:rPr>
          <w:rFonts w:ascii="Times New Roman" w:hAnsi="Times New Roman" w:cs="Times New Roman"/>
          <w:sz w:val="24"/>
          <w:szCs w:val="24"/>
        </w:rPr>
      </w:pPr>
      <w:r>
        <w:rPr>
          <w:rFonts w:ascii="Times New Roman" w:hAnsi="Times New Roman" w:cs="Times New Roman"/>
          <w:sz w:val="24"/>
          <w:szCs w:val="24"/>
        </w:rPr>
        <w:t xml:space="preserve">In high school I spent two summers working at a Bible camp. One summer, a relative </w:t>
      </w:r>
      <w:r w:rsidR="00365308">
        <w:rPr>
          <w:rFonts w:ascii="Times New Roman" w:hAnsi="Times New Roman" w:cs="Times New Roman"/>
          <w:sz w:val="24"/>
          <w:szCs w:val="24"/>
        </w:rPr>
        <w:t xml:space="preserve">of </w:t>
      </w:r>
      <w:r w:rsidR="00BF0FA6">
        <w:rPr>
          <w:rFonts w:ascii="Times New Roman" w:hAnsi="Times New Roman" w:cs="Times New Roman"/>
          <w:sz w:val="24"/>
          <w:szCs w:val="24"/>
        </w:rPr>
        <w:t>another</w:t>
      </w:r>
      <w:r w:rsidR="00C72DFB">
        <w:rPr>
          <w:rFonts w:ascii="Times New Roman" w:hAnsi="Times New Roman" w:cs="Times New Roman"/>
          <w:sz w:val="24"/>
          <w:szCs w:val="24"/>
        </w:rPr>
        <w:t xml:space="preserve"> </w:t>
      </w:r>
      <w:r>
        <w:rPr>
          <w:rFonts w:ascii="Times New Roman" w:hAnsi="Times New Roman" w:cs="Times New Roman"/>
          <w:sz w:val="24"/>
          <w:szCs w:val="24"/>
        </w:rPr>
        <w:t>staff</w:t>
      </w:r>
      <w:r w:rsidR="00C72DFB">
        <w:rPr>
          <w:rFonts w:ascii="Times New Roman" w:hAnsi="Times New Roman" w:cs="Times New Roman"/>
          <w:sz w:val="24"/>
          <w:szCs w:val="24"/>
        </w:rPr>
        <w:t xml:space="preserve"> member</w:t>
      </w:r>
      <w:r>
        <w:rPr>
          <w:rFonts w:ascii="Times New Roman" w:hAnsi="Times New Roman" w:cs="Times New Roman"/>
          <w:sz w:val="24"/>
          <w:szCs w:val="24"/>
        </w:rPr>
        <w:t xml:space="preserve"> stopped at the camp for a few days. He was a missionary in Mexico and offered to show us slides of his work</w:t>
      </w:r>
      <w:r w:rsidR="00F34325">
        <w:rPr>
          <w:rFonts w:ascii="Times New Roman" w:hAnsi="Times New Roman" w:cs="Times New Roman"/>
          <w:sz w:val="24"/>
          <w:szCs w:val="24"/>
        </w:rPr>
        <w:t>.</w:t>
      </w:r>
      <w:r>
        <w:rPr>
          <w:rFonts w:ascii="Times New Roman" w:hAnsi="Times New Roman" w:cs="Times New Roman"/>
          <w:sz w:val="24"/>
          <w:szCs w:val="24"/>
        </w:rPr>
        <w:t xml:space="preserve"> I was excited—I loved seeing pictures of fa</w:t>
      </w:r>
      <w:r w:rsidR="009A2795">
        <w:rPr>
          <w:rFonts w:ascii="Times New Roman" w:hAnsi="Times New Roman" w:cs="Times New Roman"/>
          <w:sz w:val="24"/>
          <w:szCs w:val="24"/>
        </w:rPr>
        <w:t>r</w:t>
      </w:r>
      <w:r>
        <w:rPr>
          <w:rFonts w:ascii="Times New Roman" w:hAnsi="Times New Roman" w:cs="Times New Roman"/>
          <w:sz w:val="24"/>
          <w:szCs w:val="24"/>
        </w:rPr>
        <w:t xml:space="preserve">away places, places very different from </w:t>
      </w:r>
      <w:r w:rsidR="00365308">
        <w:rPr>
          <w:rFonts w:ascii="Times New Roman" w:hAnsi="Times New Roman" w:cs="Times New Roman"/>
          <w:sz w:val="24"/>
          <w:szCs w:val="24"/>
        </w:rPr>
        <w:t xml:space="preserve">my </w:t>
      </w:r>
      <w:r>
        <w:rPr>
          <w:rFonts w:ascii="Times New Roman" w:hAnsi="Times New Roman" w:cs="Times New Roman"/>
          <w:sz w:val="24"/>
          <w:szCs w:val="24"/>
        </w:rPr>
        <w:t>everyday life. I think I expected a kind of National Geographic program, complete with photos of unfamiliar flora, fauna, scenery</w:t>
      </w:r>
      <w:r w:rsidR="000D550C">
        <w:rPr>
          <w:rFonts w:ascii="Times New Roman" w:hAnsi="Times New Roman" w:cs="Times New Roman"/>
          <w:sz w:val="24"/>
          <w:szCs w:val="24"/>
        </w:rPr>
        <w:t xml:space="preserve"> colorful and exotic. </w:t>
      </w:r>
      <w:r>
        <w:rPr>
          <w:rFonts w:ascii="Times New Roman" w:hAnsi="Times New Roman" w:cs="Times New Roman"/>
          <w:sz w:val="24"/>
          <w:szCs w:val="24"/>
        </w:rPr>
        <w:t xml:space="preserve">I was sorely disappointed. </w:t>
      </w:r>
    </w:p>
    <w:p w14:paraId="34415553" w14:textId="23594A20" w:rsidR="00D5392A" w:rsidRDefault="0056245C" w:rsidP="00641208">
      <w:pPr>
        <w:spacing w:before="240"/>
        <w:rPr>
          <w:rFonts w:ascii="Times New Roman" w:hAnsi="Times New Roman" w:cs="Times New Roman"/>
          <w:sz w:val="24"/>
          <w:szCs w:val="24"/>
        </w:rPr>
      </w:pPr>
      <w:r>
        <w:rPr>
          <w:rFonts w:ascii="Times New Roman" w:hAnsi="Times New Roman" w:cs="Times New Roman"/>
          <w:sz w:val="24"/>
          <w:szCs w:val="24"/>
        </w:rPr>
        <w:t>The missionary introduced each slide by saying “</w:t>
      </w:r>
      <w:r w:rsidR="00641208">
        <w:rPr>
          <w:rFonts w:ascii="Times New Roman" w:hAnsi="Times New Roman" w:cs="Times New Roman"/>
          <w:sz w:val="24"/>
          <w:szCs w:val="24"/>
        </w:rPr>
        <w:t xml:space="preserve">We went to </w:t>
      </w:r>
      <w:r w:rsidR="00641208">
        <w:rPr>
          <w:rFonts w:ascii="Times New Roman" w:hAnsi="Times New Roman" w:cs="Times New Roman"/>
          <w:i/>
          <w:iCs/>
          <w:sz w:val="24"/>
          <w:szCs w:val="24"/>
        </w:rPr>
        <w:t xml:space="preserve">name of town </w:t>
      </w:r>
      <w:r w:rsidR="00641208">
        <w:rPr>
          <w:rFonts w:ascii="Times New Roman" w:hAnsi="Times New Roman" w:cs="Times New Roman"/>
          <w:sz w:val="24"/>
          <w:szCs w:val="24"/>
        </w:rPr>
        <w:t xml:space="preserve">and held a service. Here is one half of the congregation, </w:t>
      </w:r>
      <w:r w:rsidR="00641208">
        <w:rPr>
          <w:rFonts w:ascii="Times New Roman" w:hAnsi="Times New Roman" w:cs="Times New Roman"/>
          <w:i/>
          <w:iCs/>
          <w:sz w:val="24"/>
          <w:szCs w:val="24"/>
        </w:rPr>
        <w:t>next slide,</w:t>
      </w:r>
      <w:r w:rsidR="00641208">
        <w:rPr>
          <w:rFonts w:ascii="Times New Roman" w:hAnsi="Times New Roman" w:cs="Times New Roman"/>
          <w:sz w:val="24"/>
          <w:szCs w:val="24"/>
        </w:rPr>
        <w:t xml:space="preserve"> here is the other half of the congregation. </w:t>
      </w:r>
      <w:r w:rsidR="00641208">
        <w:rPr>
          <w:rFonts w:ascii="Times New Roman" w:hAnsi="Times New Roman" w:cs="Times New Roman"/>
          <w:i/>
          <w:iCs/>
          <w:sz w:val="24"/>
          <w:szCs w:val="24"/>
        </w:rPr>
        <w:t xml:space="preserve">Next slide </w:t>
      </w:r>
      <w:r w:rsidR="00641208">
        <w:rPr>
          <w:rFonts w:ascii="Times New Roman" w:hAnsi="Times New Roman" w:cs="Times New Roman"/>
          <w:sz w:val="24"/>
          <w:szCs w:val="24"/>
        </w:rPr>
        <w:t xml:space="preserve">Then we went to </w:t>
      </w:r>
      <w:r w:rsidR="00641208">
        <w:rPr>
          <w:rFonts w:ascii="Times New Roman" w:hAnsi="Times New Roman" w:cs="Times New Roman"/>
          <w:i/>
          <w:iCs/>
          <w:sz w:val="24"/>
          <w:szCs w:val="24"/>
        </w:rPr>
        <w:t>name of town.</w:t>
      </w:r>
      <w:r w:rsidR="00641208">
        <w:rPr>
          <w:rFonts w:ascii="Times New Roman" w:hAnsi="Times New Roman" w:cs="Times New Roman"/>
          <w:sz w:val="24"/>
          <w:szCs w:val="24"/>
        </w:rPr>
        <w:t xml:space="preserve"> Here is one half of the congregation, </w:t>
      </w:r>
      <w:r w:rsidR="00641208">
        <w:rPr>
          <w:rFonts w:ascii="Times New Roman" w:hAnsi="Times New Roman" w:cs="Times New Roman"/>
          <w:i/>
          <w:iCs/>
          <w:sz w:val="24"/>
          <w:szCs w:val="24"/>
        </w:rPr>
        <w:t xml:space="preserve">next slide, </w:t>
      </w:r>
      <w:r w:rsidR="00641208">
        <w:rPr>
          <w:rFonts w:ascii="Times New Roman" w:hAnsi="Times New Roman" w:cs="Times New Roman"/>
          <w:sz w:val="24"/>
          <w:szCs w:val="24"/>
        </w:rPr>
        <w:t>here is the other half of the congregation.” And this went on for more than an hour. I was not just disappointed, but angry. Didn’t this man k</w:t>
      </w:r>
      <w:r w:rsidR="004D3BB3">
        <w:rPr>
          <w:rFonts w:ascii="Times New Roman" w:hAnsi="Times New Roman" w:cs="Times New Roman"/>
          <w:sz w:val="24"/>
          <w:szCs w:val="24"/>
        </w:rPr>
        <w:t xml:space="preserve">now </w:t>
      </w:r>
      <w:r w:rsidR="00641208">
        <w:rPr>
          <w:rFonts w:ascii="Times New Roman" w:hAnsi="Times New Roman" w:cs="Times New Roman"/>
          <w:sz w:val="24"/>
          <w:szCs w:val="24"/>
        </w:rPr>
        <w:t xml:space="preserve">we weren’t interested in seeing </w:t>
      </w:r>
      <w:r w:rsidR="00E7482C">
        <w:rPr>
          <w:rFonts w:ascii="Times New Roman" w:hAnsi="Times New Roman" w:cs="Times New Roman"/>
          <w:sz w:val="24"/>
          <w:szCs w:val="24"/>
        </w:rPr>
        <w:t xml:space="preserve">a bunch of </w:t>
      </w:r>
      <w:r w:rsidR="00E37424">
        <w:rPr>
          <w:rFonts w:ascii="Times New Roman" w:hAnsi="Times New Roman" w:cs="Times New Roman"/>
          <w:sz w:val="24"/>
          <w:szCs w:val="24"/>
        </w:rPr>
        <w:t xml:space="preserve">pictures of </w:t>
      </w:r>
      <w:r w:rsidR="00D5392A">
        <w:rPr>
          <w:rFonts w:ascii="Times New Roman" w:hAnsi="Times New Roman" w:cs="Times New Roman"/>
          <w:sz w:val="24"/>
          <w:szCs w:val="24"/>
        </w:rPr>
        <w:t>people we didn’t know</w:t>
      </w:r>
      <w:r w:rsidR="00E7482C">
        <w:rPr>
          <w:rFonts w:ascii="Times New Roman" w:hAnsi="Times New Roman" w:cs="Times New Roman"/>
          <w:sz w:val="24"/>
          <w:szCs w:val="24"/>
        </w:rPr>
        <w:t>?</w:t>
      </w:r>
      <w:r w:rsidR="00D5392A">
        <w:rPr>
          <w:rFonts w:ascii="Times New Roman" w:hAnsi="Times New Roman" w:cs="Times New Roman"/>
          <w:sz w:val="24"/>
          <w:szCs w:val="24"/>
        </w:rPr>
        <w:t xml:space="preserve"> </w:t>
      </w:r>
    </w:p>
    <w:p w14:paraId="65D894AB" w14:textId="1502021E" w:rsidR="00641208" w:rsidRDefault="00641208" w:rsidP="00641208">
      <w:pPr>
        <w:spacing w:before="240"/>
        <w:rPr>
          <w:rFonts w:ascii="Times New Roman" w:hAnsi="Times New Roman" w:cs="Times New Roman"/>
          <w:sz w:val="24"/>
          <w:szCs w:val="24"/>
        </w:rPr>
      </w:pPr>
      <w:r>
        <w:rPr>
          <w:rFonts w:ascii="Times New Roman" w:hAnsi="Times New Roman" w:cs="Times New Roman"/>
          <w:sz w:val="24"/>
          <w:szCs w:val="24"/>
        </w:rPr>
        <w:t xml:space="preserve">I think of that experience nearly every year on All Saints Day. My 17-year-old </w:t>
      </w:r>
      <w:r w:rsidR="008D17EC">
        <w:rPr>
          <w:rFonts w:ascii="Times New Roman" w:hAnsi="Times New Roman" w:cs="Times New Roman"/>
          <w:sz w:val="24"/>
          <w:szCs w:val="24"/>
        </w:rPr>
        <w:t>disappointment</w:t>
      </w:r>
      <w:r>
        <w:rPr>
          <w:rFonts w:ascii="Times New Roman" w:hAnsi="Times New Roman" w:cs="Times New Roman"/>
          <w:sz w:val="24"/>
          <w:szCs w:val="24"/>
        </w:rPr>
        <w:t xml:space="preserve"> has long given way to the realization that </w:t>
      </w:r>
      <w:r w:rsidR="004A1407">
        <w:rPr>
          <w:rFonts w:ascii="Times New Roman" w:hAnsi="Times New Roman" w:cs="Times New Roman"/>
          <w:sz w:val="24"/>
          <w:szCs w:val="24"/>
        </w:rPr>
        <w:t>I had not just seen unknown faces,</w:t>
      </w:r>
      <w:r w:rsidR="005967B6">
        <w:rPr>
          <w:rFonts w:ascii="Times New Roman" w:hAnsi="Times New Roman" w:cs="Times New Roman"/>
          <w:sz w:val="24"/>
          <w:szCs w:val="24"/>
        </w:rPr>
        <w:t xml:space="preserve"> I had seen God’s </w:t>
      </w:r>
      <w:r w:rsidR="00642D6D">
        <w:rPr>
          <w:rFonts w:ascii="Times New Roman" w:hAnsi="Times New Roman" w:cs="Times New Roman"/>
          <w:sz w:val="24"/>
          <w:szCs w:val="24"/>
        </w:rPr>
        <w:t xml:space="preserve">children. Surely </w:t>
      </w:r>
      <w:r w:rsidR="004A1407">
        <w:rPr>
          <w:rFonts w:ascii="Times New Roman" w:hAnsi="Times New Roman" w:cs="Times New Roman"/>
          <w:sz w:val="24"/>
          <w:szCs w:val="24"/>
        </w:rPr>
        <w:t>among</w:t>
      </w:r>
      <w:r w:rsidR="0045264E">
        <w:rPr>
          <w:rFonts w:ascii="Times New Roman" w:hAnsi="Times New Roman" w:cs="Times New Roman"/>
          <w:sz w:val="24"/>
          <w:szCs w:val="24"/>
        </w:rPr>
        <w:t xml:space="preserve"> th</w:t>
      </w:r>
      <w:r>
        <w:rPr>
          <w:rFonts w:ascii="Times New Roman" w:hAnsi="Times New Roman" w:cs="Times New Roman"/>
          <w:sz w:val="24"/>
          <w:szCs w:val="24"/>
        </w:rPr>
        <w:t>ose pictured, were the forgotten and forsaken in society—the poor in spirit, mourners, the meek</w:t>
      </w:r>
      <w:r w:rsidR="00636326">
        <w:rPr>
          <w:rFonts w:ascii="Times New Roman" w:hAnsi="Times New Roman" w:cs="Times New Roman"/>
          <w:sz w:val="24"/>
          <w:szCs w:val="24"/>
        </w:rPr>
        <w:t>, those who hungered and thirsted for righteousness, the reviled and persecuted. And just as surely, among those pictured</w:t>
      </w:r>
      <w:r w:rsidR="00A318AA">
        <w:rPr>
          <w:rFonts w:ascii="Times New Roman" w:hAnsi="Times New Roman" w:cs="Times New Roman"/>
          <w:sz w:val="24"/>
          <w:szCs w:val="24"/>
        </w:rPr>
        <w:t>,</w:t>
      </w:r>
      <w:r w:rsidR="00636326">
        <w:rPr>
          <w:rFonts w:ascii="Times New Roman" w:hAnsi="Times New Roman" w:cs="Times New Roman"/>
          <w:sz w:val="24"/>
          <w:szCs w:val="24"/>
        </w:rPr>
        <w:t xml:space="preserve"> were the merciful, pure in heart, peacemakers.</w:t>
      </w:r>
      <w:r w:rsidR="00B603E6">
        <w:rPr>
          <w:rFonts w:ascii="Times New Roman" w:hAnsi="Times New Roman" w:cs="Times New Roman"/>
          <w:sz w:val="24"/>
          <w:szCs w:val="24"/>
        </w:rPr>
        <w:t xml:space="preserve"> All of them were God’s children</w:t>
      </w:r>
      <w:r w:rsidR="003E330F">
        <w:rPr>
          <w:rFonts w:ascii="Times New Roman" w:hAnsi="Times New Roman" w:cs="Times New Roman"/>
          <w:sz w:val="24"/>
          <w:szCs w:val="24"/>
        </w:rPr>
        <w:t xml:space="preserve"> and my siblings in faith.</w:t>
      </w:r>
    </w:p>
    <w:p w14:paraId="53EB69B9" w14:textId="10D56AD8" w:rsidR="00636326" w:rsidRDefault="00636326" w:rsidP="00641208">
      <w:pPr>
        <w:spacing w:before="240"/>
        <w:rPr>
          <w:rFonts w:ascii="Times New Roman" w:hAnsi="Times New Roman" w:cs="Times New Roman"/>
          <w:sz w:val="24"/>
          <w:szCs w:val="24"/>
        </w:rPr>
      </w:pPr>
      <w:r>
        <w:rPr>
          <w:rFonts w:ascii="Times New Roman" w:hAnsi="Times New Roman" w:cs="Times New Roman"/>
          <w:sz w:val="24"/>
          <w:szCs w:val="24"/>
        </w:rPr>
        <w:t>Given the passage of time, most of those pictured stand now before the throne of God—sheltered, fed, comforted, shepherded to springs of living water, their ordeal over and their tears wiped away.</w:t>
      </w:r>
    </w:p>
    <w:p w14:paraId="7E17F393" w14:textId="77777777" w:rsidR="00D549EC" w:rsidRDefault="00FA7645" w:rsidP="00641208">
      <w:pPr>
        <w:spacing w:before="240"/>
        <w:rPr>
          <w:rFonts w:ascii="Times New Roman" w:hAnsi="Times New Roman" w:cs="Times New Roman"/>
          <w:sz w:val="24"/>
          <w:szCs w:val="24"/>
        </w:rPr>
      </w:pPr>
      <w:r>
        <w:rPr>
          <w:rFonts w:ascii="Times New Roman" w:hAnsi="Times New Roman" w:cs="Times New Roman"/>
          <w:sz w:val="24"/>
          <w:szCs w:val="24"/>
        </w:rPr>
        <w:lastRenderedPageBreak/>
        <w:t>Once again, t</w:t>
      </w:r>
      <w:r w:rsidR="00636326">
        <w:rPr>
          <w:rFonts w:ascii="Times New Roman" w:hAnsi="Times New Roman" w:cs="Times New Roman"/>
          <w:sz w:val="24"/>
          <w:szCs w:val="24"/>
        </w:rPr>
        <w:t xml:space="preserve">his year I have found myself </w:t>
      </w:r>
      <w:r>
        <w:rPr>
          <w:rFonts w:ascii="Times New Roman" w:hAnsi="Times New Roman" w:cs="Times New Roman"/>
          <w:sz w:val="24"/>
          <w:szCs w:val="24"/>
        </w:rPr>
        <w:t xml:space="preserve">thinking of that same experience </w:t>
      </w:r>
      <w:r w:rsidR="009F66AA">
        <w:rPr>
          <w:rFonts w:ascii="Times New Roman" w:hAnsi="Times New Roman" w:cs="Times New Roman"/>
          <w:sz w:val="24"/>
          <w:szCs w:val="24"/>
        </w:rPr>
        <w:t xml:space="preserve">from yet </w:t>
      </w:r>
      <w:r w:rsidR="00636326">
        <w:rPr>
          <w:rFonts w:ascii="Times New Roman" w:hAnsi="Times New Roman" w:cs="Times New Roman"/>
          <w:sz w:val="24"/>
          <w:szCs w:val="24"/>
        </w:rPr>
        <w:t xml:space="preserve">another </w:t>
      </w:r>
      <w:r w:rsidR="00CA0373">
        <w:rPr>
          <w:rFonts w:ascii="Times New Roman" w:hAnsi="Times New Roman" w:cs="Times New Roman"/>
          <w:sz w:val="24"/>
          <w:szCs w:val="24"/>
        </w:rPr>
        <w:t xml:space="preserve">perspective. </w:t>
      </w:r>
      <w:r w:rsidR="00B71347">
        <w:rPr>
          <w:rFonts w:ascii="Times New Roman" w:hAnsi="Times New Roman" w:cs="Times New Roman"/>
          <w:sz w:val="24"/>
          <w:szCs w:val="24"/>
        </w:rPr>
        <w:t>Why d</w:t>
      </w:r>
      <w:r w:rsidR="0020671D">
        <w:rPr>
          <w:rFonts w:ascii="Times New Roman" w:hAnsi="Times New Roman" w:cs="Times New Roman"/>
          <w:sz w:val="24"/>
          <w:szCs w:val="24"/>
        </w:rPr>
        <w:t xml:space="preserve">o we have to choose between the faces </w:t>
      </w:r>
      <w:r w:rsidR="00FD283C">
        <w:rPr>
          <w:rFonts w:ascii="Times New Roman" w:hAnsi="Times New Roman" w:cs="Times New Roman"/>
          <w:sz w:val="24"/>
          <w:szCs w:val="24"/>
        </w:rPr>
        <w:t>of the faithful</w:t>
      </w:r>
      <w:r w:rsidR="0079526B">
        <w:rPr>
          <w:rFonts w:ascii="Times New Roman" w:hAnsi="Times New Roman" w:cs="Times New Roman"/>
          <w:sz w:val="24"/>
          <w:szCs w:val="24"/>
        </w:rPr>
        <w:t>—known and unknown—a</w:t>
      </w:r>
      <w:r w:rsidR="00FD283C">
        <w:rPr>
          <w:rFonts w:ascii="Times New Roman" w:hAnsi="Times New Roman" w:cs="Times New Roman"/>
          <w:sz w:val="24"/>
          <w:szCs w:val="24"/>
        </w:rPr>
        <w:t>nd the beauty of God’s diverse creation</w:t>
      </w:r>
      <w:r w:rsidR="0079526B">
        <w:rPr>
          <w:rFonts w:ascii="Times New Roman" w:hAnsi="Times New Roman" w:cs="Times New Roman"/>
          <w:sz w:val="24"/>
          <w:szCs w:val="24"/>
        </w:rPr>
        <w:t>—mountains and lakes, rocks and trees, ama</w:t>
      </w:r>
      <w:r w:rsidR="002B1635">
        <w:rPr>
          <w:rFonts w:ascii="Times New Roman" w:hAnsi="Times New Roman" w:cs="Times New Roman"/>
          <w:sz w:val="24"/>
          <w:szCs w:val="24"/>
        </w:rPr>
        <w:t xml:space="preserve">zing </w:t>
      </w:r>
      <w:proofErr w:type="gramStart"/>
      <w:r w:rsidR="002B1635">
        <w:rPr>
          <w:rFonts w:ascii="Times New Roman" w:hAnsi="Times New Roman" w:cs="Times New Roman"/>
          <w:sz w:val="24"/>
          <w:szCs w:val="24"/>
        </w:rPr>
        <w:t>flowers</w:t>
      </w:r>
      <w:proofErr w:type="gramEnd"/>
      <w:r w:rsidR="002B1635">
        <w:rPr>
          <w:rFonts w:ascii="Times New Roman" w:hAnsi="Times New Roman" w:cs="Times New Roman"/>
          <w:sz w:val="24"/>
          <w:szCs w:val="24"/>
        </w:rPr>
        <w:t xml:space="preserve"> and even funny-looking animals.</w:t>
      </w:r>
      <w:r w:rsidR="00FD283C">
        <w:rPr>
          <w:rFonts w:ascii="Times New Roman" w:hAnsi="Times New Roman" w:cs="Times New Roman"/>
          <w:sz w:val="24"/>
          <w:szCs w:val="24"/>
        </w:rPr>
        <w:t xml:space="preserve"> </w:t>
      </w:r>
      <w:r w:rsidR="00BA2EAF">
        <w:rPr>
          <w:rFonts w:ascii="Times New Roman" w:hAnsi="Times New Roman" w:cs="Times New Roman"/>
          <w:sz w:val="24"/>
          <w:szCs w:val="24"/>
        </w:rPr>
        <w:t>We have learned tha</w:t>
      </w:r>
      <w:r w:rsidR="00BE3AC3">
        <w:rPr>
          <w:rFonts w:ascii="Times New Roman" w:hAnsi="Times New Roman" w:cs="Times New Roman"/>
          <w:sz w:val="24"/>
          <w:szCs w:val="24"/>
        </w:rPr>
        <w:t>t we</w:t>
      </w:r>
      <w:r w:rsidR="00BA2EAF">
        <w:rPr>
          <w:rFonts w:ascii="Times New Roman" w:hAnsi="Times New Roman" w:cs="Times New Roman"/>
          <w:sz w:val="24"/>
          <w:szCs w:val="24"/>
        </w:rPr>
        <w:t xml:space="preserve"> are </w:t>
      </w:r>
      <w:r w:rsidR="00653401">
        <w:rPr>
          <w:rFonts w:ascii="Times New Roman" w:hAnsi="Times New Roman" w:cs="Times New Roman"/>
          <w:sz w:val="24"/>
          <w:szCs w:val="24"/>
        </w:rPr>
        <w:t xml:space="preserve">inextricably linked to </w:t>
      </w:r>
      <w:r w:rsidR="006E582E">
        <w:rPr>
          <w:rFonts w:ascii="Times New Roman" w:hAnsi="Times New Roman" w:cs="Times New Roman"/>
          <w:sz w:val="24"/>
          <w:szCs w:val="24"/>
        </w:rPr>
        <w:t>the web of life</w:t>
      </w:r>
      <w:r w:rsidR="008D17EC">
        <w:rPr>
          <w:rFonts w:ascii="Times New Roman" w:hAnsi="Times New Roman" w:cs="Times New Roman"/>
          <w:sz w:val="24"/>
          <w:szCs w:val="24"/>
        </w:rPr>
        <w:t xml:space="preserve">. It is our hubris that </w:t>
      </w:r>
      <w:r w:rsidR="003A0278">
        <w:rPr>
          <w:rFonts w:ascii="Times New Roman" w:hAnsi="Times New Roman" w:cs="Times New Roman"/>
          <w:sz w:val="24"/>
          <w:szCs w:val="24"/>
        </w:rPr>
        <w:t xml:space="preserve">privileges </w:t>
      </w:r>
      <w:r w:rsidR="00BE3AC3">
        <w:rPr>
          <w:rFonts w:ascii="Times New Roman" w:hAnsi="Times New Roman" w:cs="Times New Roman"/>
          <w:sz w:val="24"/>
          <w:szCs w:val="24"/>
        </w:rPr>
        <w:t>human beings</w:t>
      </w:r>
      <w:r w:rsidR="007B237D">
        <w:rPr>
          <w:rFonts w:ascii="Times New Roman" w:hAnsi="Times New Roman" w:cs="Times New Roman"/>
          <w:sz w:val="24"/>
          <w:szCs w:val="24"/>
        </w:rPr>
        <w:t xml:space="preserve"> and seeks to separate us </w:t>
      </w:r>
      <w:r w:rsidR="00A6021D">
        <w:rPr>
          <w:rFonts w:ascii="Times New Roman" w:hAnsi="Times New Roman" w:cs="Times New Roman"/>
          <w:sz w:val="24"/>
          <w:szCs w:val="24"/>
        </w:rPr>
        <w:t xml:space="preserve">from God’s transforming presence in every place. </w:t>
      </w:r>
    </w:p>
    <w:p w14:paraId="3E99A31C" w14:textId="0F0AE159" w:rsidR="00636326" w:rsidRDefault="00D549EC" w:rsidP="00641208">
      <w:pPr>
        <w:spacing w:before="240"/>
        <w:rPr>
          <w:rFonts w:ascii="Times New Roman" w:hAnsi="Times New Roman" w:cs="Times New Roman"/>
          <w:sz w:val="24"/>
          <w:szCs w:val="24"/>
        </w:rPr>
      </w:pPr>
      <w:r>
        <w:rPr>
          <w:rFonts w:ascii="Times New Roman" w:hAnsi="Times New Roman" w:cs="Times New Roman"/>
          <w:sz w:val="24"/>
          <w:szCs w:val="24"/>
        </w:rPr>
        <w:t>I imagine that</w:t>
      </w:r>
      <w:r w:rsidR="00797D06">
        <w:rPr>
          <w:rFonts w:ascii="Times New Roman" w:hAnsi="Times New Roman" w:cs="Times New Roman"/>
          <w:sz w:val="24"/>
          <w:szCs w:val="24"/>
        </w:rPr>
        <w:t xml:space="preserve"> in addition to the multitudes, all tribes and peoples, and languages gather around the throne of God</w:t>
      </w:r>
      <w:r w:rsidR="00147A12">
        <w:rPr>
          <w:rFonts w:ascii="Times New Roman" w:hAnsi="Times New Roman" w:cs="Times New Roman"/>
          <w:sz w:val="24"/>
          <w:szCs w:val="24"/>
        </w:rPr>
        <w:t xml:space="preserve">, all of creation is gathered as well. </w:t>
      </w:r>
      <w:r w:rsidR="001A7704">
        <w:rPr>
          <w:rFonts w:ascii="Times New Roman" w:hAnsi="Times New Roman" w:cs="Times New Roman"/>
          <w:sz w:val="24"/>
          <w:szCs w:val="24"/>
        </w:rPr>
        <w:t xml:space="preserve">Together we worship </w:t>
      </w:r>
      <w:proofErr w:type="gramStart"/>
      <w:r w:rsidR="001A7704">
        <w:rPr>
          <w:rFonts w:ascii="Times New Roman" w:hAnsi="Times New Roman" w:cs="Times New Roman"/>
          <w:sz w:val="24"/>
          <w:szCs w:val="24"/>
        </w:rPr>
        <w:t>God day</w:t>
      </w:r>
      <w:proofErr w:type="gramEnd"/>
      <w:r w:rsidR="001A7704">
        <w:rPr>
          <w:rFonts w:ascii="Times New Roman" w:hAnsi="Times New Roman" w:cs="Times New Roman"/>
          <w:sz w:val="24"/>
          <w:szCs w:val="24"/>
        </w:rPr>
        <w:t xml:space="preserve"> and night, not only on earth but also in that heavenly temple.</w:t>
      </w:r>
      <w:r w:rsidR="00833ED4">
        <w:rPr>
          <w:rFonts w:ascii="Times New Roman" w:hAnsi="Times New Roman" w:cs="Times New Roman"/>
          <w:sz w:val="24"/>
          <w:szCs w:val="24"/>
        </w:rPr>
        <w:t xml:space="preserve"> </w:t>
      </w:r>
      <w:r w:rsidR="00F50CB8">
        <w:rPr>
          <w:rFonts w:ascii="Times New Roman" w:hAnsi="Times New Roman" w:cs="Times New Roman"/>
          <w:sz w:val="24"/>
          <w:szCs w:val="24"/>
        </w:rPr>
        <w:t xml:space="preserve">I wonder if, for those Mexican congregants, the scene around God’s throne didn’t just involve white robes and palm branches, but bright colors and orchids and even a mariachi band to accompany the singing angels! </w:t>
      </w:r>
      <w:r w:rsidR="00193ACC">
        <w:rPr>
          <w:rFonts w:ascii="Times New Roman" w:hAnsi="Times New Roman" w:cs="Times New Roman"/>
          <w:sz w:val="24"/>
          <w:szCs w:val="24"/>
        </w:rPr>
        <w:t xml:space="preserve">Surely the new </w:t>
      </w:r>
      <w:r w:rsidR="001A7704">
        <w:rPr>
          <w:rFonts w:ascii="Times New Roman" w:hAnsi="Times New Roman" w:cs="Times New Roman"/>
          <w:sz w:val="24"/>
          <w:szCs w:val="24"/>
        </w:rPr>
        <w:t xml:space="preserve">heaven and the new </w:t>
      </w:r>
      <w:r w:rsidR="00193ACC">
        <w:rPr>
          <w:rFonts w:ascii="Times New Roman" w:hAnsi="Times New Roman" w:cs="Times New Roman"/>
          <w:sz w:val="24"/>
          <w:szCs w:val="24"/>
        </w:rPr>
        <w:t xml:space="preserve">earth will </w:t>
      </w:r>
      <w:r w:rsidR="001A7704">
        <w:rPr>
          <w:rFonts w:ascii="Times New Roman" w:hAnsi="Times New Roman" w:cs="Times New Roman"/>
          <w:sz w:val="24"/>
          <w:szCs w:val="24"/>
        </w:rPr>
        <w:t>be dazzling in its diversity.</w:t>
      </w:r>
    </w:p>
    <w:p w14:paraId="363AAE1D" w14:textId="1D0E2C48" w:rsidR="00F50CB8" w:rsidRDefault="00F50CB8" w:rsidP="00641208">
      <w:pPr>
        <w:spacing w:before="240"/>
        <w:rPr>
          <w:rFonts w:ascii="Times New Roman" w:hAnsi="Times New Roman" w:cs="Times New Roman"/>
          <w:sz w:val="24"/>
          <w:szCs w:val="24"/>
        </w:rPr>
      </w:pPr>
      <w:r>
        <w:rPr>
          <w:rFonts w:ascii="Times New Roman" w:hAnsi="Times New Roman" w:cs="Times New Roman"/>
          <w:sz w:val="24"/>
          <w:szCs w:val="24"/>
        </w:rPr>
        <w:t xml:space="preserve">In his book, </w:t>
      </w:r>
      <w:r>
        <w:rPr>
          <w:rFonts w:ascii="Times New Roman" w:hAnsi="Times New Roman" w:cs="Times New Roman"/>
          <w:i/>
          <w:iCs/>
          <w:sz w:val="24"/>
          <w:szCs w:val="24"/>
        </w:rPr>
        <w:t>Contrast Community: Practicing the Sermon on the Mount</w:t>
      </w:r>
      <w:r>
        <w:rPr>
          <w:rFonts w:ascii="Times New Roman" w:hAnsi="Times New Roman" w:cs="Times New Roman"/>
          <w:sz w:val="24"/>
          <w:szCs w:val="24"/>
        </w:rPr>
        <w:t>,</w:t>
      </w:r>
      <w:r w:rsidR="001A7704">
        <w:rPr>
          <w:rFonts w:ascii="Times New Roman" w:hAnsi="Times New Roman" w:cs="Times New Roman"/>
          <w:sz w:val="24"/>
          <w:szCs w:val="24"/>
        </w:rPr>
        <w:t xml:space="preserve"> by J</w:t>
      </w:r>
      <w:r w:rsidR="001A0541">
        <w:rPr>
          <w:rFonts w:ascii="Times New Roman" w:hAnsi="Times New Roman" w:cs="Times New Roman"/>
          <w:sz w:val="24"/>
          <w:szCs w:val="24"/>
        </w:rPr>
        <w:t>ames Bailey</w:t>
      </w:r>
      <w:r>
        <w:rPr>
          <w:rFonts w:ascii="Times New Roman" w:hAnsi="Times New Roman" w:cs="Times New Roman"/>
          <w:sz w:val="24"/>
          <w:szCs w:val="24"/>
        </w:rPr>
        <w:t xml:space="preserve"> </w:t>
      </w:r>
      <w:r w:rsidR="00871110">
        <w:rPr>
          <w:rFonts w:ascii="Times New Roman" w:hAnsi="Times New Roman" w:cs="Times New Roman"/>
          <w:sz w:val="24"/>
          <w:szCs w:val="24"/>
        </w:rPr>
        <w:t>(WIPF &amp; STOCK</w:t>
      </w:r>
      <w:r w:rsidR="00675D3D">
        <w:rPr>
          <w:rFonts w:ascii="Times New Roman" w:hAnsi="Times New Roman" w:cs="Times New Roman"/>
          <w:sz w:val="24"/>
          <w:szCs w:val="24"/>
        </w:rPr>
        <w:t xml:space="preserve">, Eugene, Oregon) </w:t>
      </w:r>
      <w:r>
        <w:rPr>
          <w:rFonts w:ascii="Times New Roman" w:hAnsi="Times New Roman" w:cs="Times New Roman"/>
          <w:sz w:val="24"/>
          <w:szCs w:val="24"/>
        </w:rPr>
        <w:t xml:space="preserve">the chapter on the Beatitudes is titled “Who Are the </w:t>
      </w:r>
      <w:proofErr w:type="gramStart"/>
      <w:r>
        <w:rPr>
          <w:rFonts w:ascii="Times New Roman" w:hAnsi="Times New Roman" w:cs="Times New Roman"/>
          <w:sz w:val="24"/>
          <w:szCs w:val="24"/>
        </w:rPr>
        <w:t>Blessed?—</w:t>
      </w:r>
      <w:proofErr w:type="gramEnd"/>
      <w:r>
        <w:rPr>
          <w:rFonts w:ascii="Times New Roman" w:hAnsi="Times New Roman" w:cs="Times New Roman"/>
          <w:sz w:val="24"/>
          <w:szCs w:val="24"/>
        </w:rPr>
        <w:t>the Unlikely Ones.” Bailey (along with other scholars) points out that Matthew</w:t>
      </w:r>
      <w:r w:rsidR="00871110">
        <w:rPr>
          <w:rFonts w:ascii="Times New Roman" w:hAnsi="Times New Roman" w:cs="Times New Roman"/>
          <w:sz w:val="24"/>
          <w:szCs w:val="24"/>
        </w:rPr>
        <w:t xml:space="preserve"> designed a pattern of two sets of four beatitudes each. The first four describe the blessed recipients as </w:t>
      </w:r>
      <w:r w:rsidR="00871110">
        <w:rPr>
          <w:rFonts w:ascii="Times New Roman" w:hAnsi="Times New Roman" w:cs="Times New Roman"/>
          <w:i/>
          <w:iCs/>
          <w:sz w:val="24"/>
          <w:szCs w:val="24"/>
        </w:rPr>
        <w:t>empty</w:t>
      </w:r>
      <w:r w:rsidR="00871110">
        <w:rPr>
          <w:rFonts w:ascii="Times New Roman" w:hAnsi="Times New Roman" w:cs="Times New Roman"/>
          <w:sz w:val="24"/>
          <w:szCs w:val="24"/>
        </w:rPr>
        <w:t xml:space="preserve"> and </w:t>
      </w:r>
      <w:r w:rsidR="00871110">
        <w:rPr>
          <w:rFonts w:ascii="Times New Roman" w:hAnsi="Times New Roman" w:cs="Times New Roman"/>
          <w:i/>
          <w:iCs/>
          <w:sz w:val="24"/>
          <w:szCs w:val="24"/>
        </w:rPr>
        <w:t xml:space="preserve">lacking </w:t>
      </w:r>
      <w:r w:rsidR="00871110">
        <w:rPr>
          <w:rFonts w:ascii="Times New Roman" w:hAnsi="Times New Roman" w:cs="Times New Roman"/>
          <w:sz w:val="24"/>
          <w:szCs w:val="24"/>
        </w:rPr>
        <w:t xml:space="preserve">what only God offers; the second set implies the </w:t>
      </w:r>
      <w:r w:rsidR="00871110">
        <w:rPr>
          <w:rFonts w:ascii="Times New Roman" w:hAnsi="Times New Roman" w:cs="Times New Roman"/>
          <w:i/>
          <w:iCs/>
          <w:sz w:val="24"/>
          <w:szCs w:val="24"/>
        </w:rPr>
        <w:t>fullness</w:t>
      </w:r>
      <w:r w:rsidR="00871110">
        <w:rPr>
          <w:rFonts w:ascii="Times New Roman" w:hAnsi="Times New Roman" w:cs="Times New Roman"/>
          <w:sz w:val="24"/>
          <w:szCs w:val="24"/>
        </w:rPr>
        <w:t xml:space="preserve"> God provides. Bailey goes on to say, “the Beatitudes are designed for a community, not individuals. Their cumulative effect … puts a divine imprint on the community—how the community understands itself and views what God values and whom God honors. Jesus’ Beatitudes point to the deep wisdom of how life works in the world God creates and reclaims. They shape how the community</w:t>
      </w:r>
      <w:r w:rsidR="00675D3D">
        <w:rPr>
          <w:rFonts w:ascii="Times New Roman" w:hAnsi="Times New Roman" w:cs="Times New Roman"/>
          <w:sz w:val="24"/>
          <w:szCs w:val="24"/>
        </w:rPr>
        <w:t xml:space="preserve"> imagines and acts out the kingdom of God.” </w:t>
      </w:r>
      <w:r w:rsidR="00B37E97">
        <w:rPr>
          <w:rFonts w:ascii="Times New Roman" w:hAnsi="Times New Roman" w:cs="Times New Roman"/>
          <w:sz w:val="24"/>
          <w:szCs w:val="24"/>
        </w:rPr>
        <w:t>(page 12)</w:t>
      </w:r>
    </w:p>
    <w:p w14:paraId="50654153" w14:textId="541514C4" w:rsidR="00675D3D" w:rsidRDefault="002F2004" w:rsidP="00641208">
      <w:pPr>
        <w:spacing w:before="240"/>
        <w:rPr>
          <w:rFonts w:ascii="Times New Roman" w:hAnsi="Times New Roman" w:cs="Times New Roman"/>
          <w:sz w:val="24"/>
          <w:szCs w:val="24"/>
        </w:rPr>
      </w:pPr>
      <w:r>
        <w:rPr>
          <w:rFonts w:ascii="Times New Roman" w:hAnsi="Times New Roman" w:cs="Times New Roman"/>
          <w:sz w:val="24"/>
          <w:szCs w:val="24"/>
        </w:rPr>
        <w:t>If the Beatitudes are designed not for individuals, but a community</w:t>
      </w:r>
      <w:r w:rsidR="00B562A3">
        <w:rPr>
          <w:rFonts w:ascii="Times New Roman" w:hAnsi="Times New Roman" w:cs="Times New Roman"/>
          <w:sz w:val="24"/>
          <w:szCs w:val="24"/>
        </w:rPr>
        <w:t>,</w:t>
      </w:r>
      <w:r>
        <w:rPr>
          <w:rFonts w:ascii="Times New Roman" w:hAnsi="Times New Roman" w:cs="Times New Roman"/>
          <w:sz w:val="24"/>
          <w:szCs w:val="24"/>
        </w:rPr>
        <w:t xml:space="preserve"> </w:t>
      </w:r>
      <w:r w:rsidR="005125D1">
        <w:rPr>
          <w:rFonts w:ascii="Times New Roman" w:hAnsi="Times New Roman" w:cs="Times New Roman"/>
          <w:sz w:val="24"/>
          <w:szCs w:val="24"/>
        </w:rPr>
        <w:t xml:space="preserve">that community includes creation. </w:t>
      </w:r>
      <w:r w:rsidR="00675D3D">
        <w:rPr>
          <w:rFonts w:ascii="Times New Roman" w:hAnsi="Times New Roman" w:cs="Times New Roman"/>
          <w:sz w:val="24"/>
          <w:szCs w:val="24"/>
        </w:rPr>
        <w:t xml:space="preserve">Communities of faith </w:t>
      </w:r>
      <w:r w:rsidR="00153C01">
        <w:rPr>
          <w:rFonts w:ascii="Times New Roman" w:hAnsi="Times New Roman" w:cs="Times New Roman"/>
          <w:sz w:val="24"/>
          <w:szCs w:val="24"/>
        </w:rPr>
        <w:t xml:space="preserve">are called to be blessed communities, </w:t>
      </w:r>
      <w:r w:rsidR="00675D3D">
        <w:rPr>
          <w:rFonts w:ascii="Times New Roman" w:hAnsi="Times New Roman" w:cs="Times New Roman"/>
          <w:sz w:val="24"/>
          <w:szCs w:val="24"/>
        </w:rPr>
        <w:t>liv</w:t>
      </w:r>
      <w:r w:rsidR="00153C01">
        <w:rPr>
          <w:rFonts w:ascii="Times New Roman" w:hAnsi="Times New Roman" w:cs="Times New Roman"/>
          <w:sz w:val="24"/>
          <w:szCs w:val="24"/>
        </w:rPr>
        <w:t>ing</w:t>
      </w:r>
      <w:r w:rsidR="00675D3D">
        <w:rPr>
          <w:rFonts w:ascii="Times New Roman" w:hAnsi="Times New Roman" w:cs="Times New Roman"/>
          <w:sz w:val="24"/>
          <w:szCs w:val="24"/>
        </w:rPr>
        <w:t xml:space="preserve"> under divine blessing, </w:t>
      </w:r>
      <w:r w:rsidR="00153C01">
        <w:rPr>
          <w:rFonts w:ascii="Times New Roman" w:hAnsi="Times New Roman" w:cs="Times New Roman"/>
          <w:sz w:val="24"/>
          <w:szCs w:val="24"/>
        </w:rPr>
        <w:t xml:space="preserve">and as such, </w:t>
      </w:r>
      <w:r w:rsidR="00675D3D">
        <w:rPr>
          <w:rFonts w:ascii="Times New Roman" w:hAnsi="Times New Roman" w:cs="Times New Roman"/>
          <w:sz w:val="24"/>
          <w:szCs w:val="24"/>
        </w:rPr>
        <w:t xml:space="preserve">cannot help but seek ways to be a blessing to others and a </w:t>
      </w:r>
      <w:r w:rsidR="00675D3D" w:rsidRPr="00153C01">
        <w:rPr>
          <w:rFonts w:ascii="Times New Roman" w:hAnsi="Times New Roman" w:cs="Times New Roman"/>
          <w:i/>
          <w:iCs/>
          <w:sz w:val="24"/>
          <w:szCs w:val="24"/>
        </w:rPr>
        <w:t>blessing to creation</w:t>
      </w:r>
      <w:r w:rsidR="00675D3D">
        <w:rPr>
          <w:rFonts w:ascii="Times New Roman" w:hAnsi="Times New Roman" w:cs="Times New Roman"/>
          <w:sz w:val="24"/>
          <w:szCs w:val="24"/>
        </w:rPr>
        <w:t xml:space="preserve">. </w:t>
      </w:r>
      <w:r w:rsidR="00B562A3">
        <w:rPr>
          <w:rFonts w:ascii="Times New Roman" w:hAnsi="Times New Roman" w:cs="Times New Roman"/>
          <w:sz w:val="24"/>
          <w:szCs w:val="24"/>
        </w:rPr>
        <w:t xml:space="preserve">But we also cannot help but </w:t>
      </w:r>
      <w:r w:rsidR="00EB233B">
        <w:rPr>
          <w:rFonts w:ascii="Times New Roman" w:hAnsi="Times New Roman" w:cs="Times New Roman"/>
          <w:sz w:val="24"/>
          <w:szCs w:val="24"/>
        </w:rPr>
        <w:t xml:space="preserve">reflect on ways that </w:t>
      </w:r>
      <w:r w:rsidR="00EB233B">
        <w:rPr>
          <w:rFonts w:ascii="Times New Roman" w:hAnsi="Times New Roman" w:cs="Times New Roman"/>
          <w:i/>
          <w:iCs/>
          <w:sz w:val="24"/>
          <w:szCs w:val="24"/>
        </w:rPr>
        <w:t xml:space="preserve">creation blesses us. </w:t>
      </w:r>
      <w:r w:rsidR="00153C01">
        <w:rPr>
          <w:rFonts w:ascii="Times New Roman" w:hAnsi="Times New Roman" w:cs="Times New Roman"/>
          <w:sz w:val="24"/>
          <w:szCs w:val="24"/>
        </w:rPr>
        <w:t>It is a gift of the eco-faith network to call us to honor what and whom God honors.</w:t>
      </w:r>
    </w:p>
    <w:p w14:paraId="35C60723" w14:textId="2F232C58" w:rsidR="00153C01" w:rsidRDefault="00153C01" w:rsidP="00641208">
      <w:pPr>
        <w:spacing w:before="240"/>
        <w:rPr>
          <w:rFonts w:ascii="Times New Roman" w:hAnsi="Times New Roman" w:cs="Times New Roman"/>
          <w:sz w:val="24"/>
          <w:szCs w:val="24"/>
        </w:rPr>
      </w:pPr>
      <w:r>
        <w:rPr>
          <w:rFonts w:ascii="Times New Roman" w:hAnsi="Times New Roman" w:cs="Times New Roman"/>
          <w:sz w:val="24"/>
          <w:szCs w:val="24"/>
        </w:rPr>
        <w:t>All Saints Sunday so often focuses on the humans who are the “unlikely ones” to be blessed</w:t>
      </w:r>
      <w:r w:rsidR="00B026AC">
        <w:rPr>
          <w:rFonts w:ascii="Times New Roman" w:hAnsi="Times New Roman" w:cs="Times New Roman"/>
          <w:sz w:val="24"/>
          <w:szCs w:val="24"/>
        </w:rPr>
        <w:t xml:space="preserve">. </w:t>
      </w:r>
      <w:r w:rsidR="005010CD">
        <w:rPr>
          <w:rFonts w:ascii="Times New Roman" w:hAnsi="Times New Roman" w:cs="Times New Roman"/>
          <w:sz w:val="24"/>
          <w:szCs w:val="24"/>
        </w:rPr>
        <w:t>We name those who have died</w:t>
      </w:r>
      <w:r w:rsidR="0046167E">
        <w:rPr>
          <w:rFonts w:ascii="Times New Roman" w:hAnsi="Times New Roman" w:cs="Times New Roman"/>
          <w:sz w:val="24"/>
          <w:szCs w:val="24"/>
        </w:rPr>
        <w:t xml:space="preserve"> and remember them. We light candles and offer prayers. </w:t>
      </w:r>
      <w:bookmarkStart w:id="0" w:name="_Hlk148901480"/>
      <w:r w:rsidR="00B026AC">
        <w:rPr>
          <w:rFonts w:ascii="Times New Roman" w:hAnsi="Times New Roman" w:cs="Times New Roman"/>
          <w:sz w:val="24"/>
          <w:szCs w:val="24"/>
        </w:rPr>
        <w:t xml:space="preserve">What would it mean, on this day, to </w:t>
      </w:r>
      <w:r w:rsidR="009A48BA">
        <w:rPr>
          <w:rFonts w:ascii="Times New Roman" w:hAnsi="Times New Roman" w:cs="Times New Roman"/>
          <w:sz w:val="24"/>
          <w:szCs w:val="24"/>
        </w:rPr>
        <w:t xml:space="preserve">name </w:t>
      </w:r>
      <w:r w:rsidR="00020DE8">
        <w:rPr>
          <w:rFonts w:ascii="Times New Roman" w:hAnsi="Times New Roman" w:cs="Times New Roman"/>
          <w:sz w:val="24"/>
          <w:szCs w:val="24"/>
        </w:rPr>
        <w:t>the “deaths” of creation</w:t>
      </w:r>
      <w:r w:rsidR="00101638">
        <w:rPr>
          <w:rFonts w:ascii="Times New Roman" w:hAnsi="Times New Roman" w:cs="Times New Roman"/>
          <w:sz w:val="24"/>
          <w:szCs w:val="24"/>
        </w:rPr>
        <w:t xml:space="preserve">—what </w:t>
      </w:r>
      <w:r w:rsidR="003512AF">
        <w:rPr>
          <w:rFonts w:ascii="Times New Roman" w:hAnsi="Times New Roman" w:cs="Times New Roman"/>
          <w:sz w:val="24"/>
          <w:szCs w:val="24"/>
        </w:rPr>
        <w:t>has</w:t>
      </w:r>
      <w:r w:rsidR="00101638">
        <w:rPr>
          <w:rFonts w:ascii="Times New Roman" w:hAnsi="Times New Roman" w:cs="Times New Roman"/>
          <w:sz w:val="24"/>
          <w:szCs w:val="24"/>
        </w:rPr>
        <w:t xml:space="preserve"> become extinct or is </w:t>
      </w:r>
      <w:r w:rsidR="003512AF">
        <w:rPr>
          <w:rFonts w:ascii="Times New Roman" w:hAnsi="Times New Roman" w:cs="Times New Roman"/>
          <w:sz w:val="24"/>
          <w:szCs w:val="24"/>
        </w:rPr>
        <w:t xml:space="preserve">endangered, </w:t>
      </w:r>
      <w:r w:rsidR="00FF7CCE">
        <w:rPr>
          <w:rFonts w:ascii="Times New Roman" w:hAnsi="Times New Roman" w:cs="Times New Roman"/>
          <w:sz w:val="24"/>
          <w:szCs w:val="24"/>
        </w:rPr>
        <w:t>is empty and lacking</w:t>
      </w:r>
      <w:r w:rsidR="00F2525F">
        <w:rPr>
          <w:rFonts w:ascii="Times New Roman" w:hAnsi="Times New Roman" w:cs="Times New Roman"/>
          <w:sz w:val="24"/>
          <w:szCs w:val="24"/>
        </w:rPr>
        <w:t>, poor, mourning</w:t>
      </w:r>
      <w:r w:rsidR="00BF0A50">
        <w:rPr>
          <w:rFonts w:ascii="Times New Roman" w:hAnsi="Times New Roman" w:cs="Times New Roman"/>
          <w:sz w:val="24"/>
          <w:szCs w:val="24"/>
        </w:rPr>
        <w:t xml:space="preserve">, </w:t>
      </w:r>
      <w:proofErr w:type="gramStart"/>
      <w:r w:rsidR="00BF0A50">
        <w:rPr>
          <w:rFonts w:ascii="Times New Roman" w:hAnsi="Times New Roman" w:cs="Times New Roman"/>
          <w:sz w:val="24"/>
          <w:szCs w:val="24"/>
        </w:rPr>
        <w:t>hungering</w:t>
      </w:r>
      <w:proofErr w:type="gramEnd"/>
      <w:r w:rsidR="00BF0A50">
        <w:rPr>
          <w:rFonts w:ascii="Times New Roman" w:hAnsi="Times New Roman" w:cs="Times New Roman"/>
          <w:sz w:val="24"/>
          <w:szCs w:val="24"/>
        </w:rPr>
        <w:t xml:space="preserve"> and thirsting for wholeness</w:t>
      </w:r>
      <w:r w:rsidR="009545E5">
        <w:rPr>
          <w:rFonts w:ascii="Times New Roman" w:hAnsi="Times New Roman" w:cs="Times New Roman"/>
          <w:sz w:val="24"/>
          <w:szCs w:val="24"/>
        </w:rPr>
        <w:t>?</w:t>
      </w:r>
      <w:r w:rsidR="00BF0A50">
        <w:rPr>
          <w:rFonts w:ascii="Times New Roman" w:hAnsi="Times New Roman" w:cs="Times New Roman"/>
          <w:sz w:val="24"/>
          <w:szCs w:val="24"/>
        </w:rPr>
        <w:t xml:space="preserve"> </w:t>
      </w:r>
      <w:r w:rsidR="003E6FC5">
        <w:rPr>
          <w:rFonts w:ascii="Times New Roman" w:hAnsi="Times New Roman" w:cs="Times New Roman"/>
          <w:sz w:val="24"/>
          <w:szCs w:val="24"/>
        </w:rPr>
        <w:t xml:space="preserve">What would it mean to </w:t>
      </w:r>
      <w:r w:rsidR="00B026AC">
        <w:rPr>
          <w:rFonts w:ascii="Times New Roman" w:hAnsi="Times New Roman" w:cs="Times New Roman"/>
          <w:sz w:val="24"/>
          <w:szCs w:val="24"/>
        </w:rPr>
        <w:t>pray for blessings on creation</w:t>
      </w:r>
      <w:r w:rsidR="003E6FC5">
        <w:rPr>
          <w:rFonts w:ascii="Times New Roman" w:hAnsi="Times New Roman" w:cs="Times New Roman"/>
          <w:sz w:val="24"/>
          <w:szCs w:val="24"/>
        </w:rPr>
        <w:t xml:space="preserve"> and to commit ourselves to be instruments of God’s </w:t>
      </w:r>
      <w:r w:rsidR="009545E5">
        <w:rPr>
          <w:rFonts w:ascii="Times New Roman" w:hAnsi="Times New Roman" w:cs="Times New Roman"/>
          <w:sz w:val="24"/>
          <w:szCs w:val="24"/>
        </w:rPr>
        <w:t xml:space="preserve">fulness? </w:t>
      </w:r>
      <w:r w:rsidR="00B026AC">
        <w:rPr>
          <w:rFonts w:ascii="Times New Roman" w:hAnsi="Times New Roman" w:cs="Times New Roman"/>
          <w:sz w:val="24"/>
          <w:szCs w:val="24"/>
        </w:rPr>
        <w:t xml:space="preserve">If the Beatitudes were to be rewritten with creation in mind, where would you place monarchs and whales, ocean tides and rainbows, the dark of night and the brilliance of stars, the heat of the desert and the </w:t>
      </w:r>
      <w:r w:rsidR="00A25D9C">
        <w:rPr>
          <w:rFonts w:ascii="Times New Roman" w:hAnsi="Times New Roman" w:cs="Times New Roman"/>
          <w:sz w:val="24"/>
          <w:szCs w:val="24"/>
        </w:rPr>
        <w:t xml:space="preserve">threat of flood, endangered species and family pets, wind and clouds, </w:t>
      </w:r>
      <w:proofErr w:type="gramStart"/>
      <w:r w:rsidR="00A25D9C">
        <w:rPr>
          <w:rFonts w:ascii="Times New Roman" w:hAnsi="Times New Roman" w:cs="Times New Roman"/>
          <w:sz w:val="24"/>
          <w:szCs w:val="24"/>
        </w:rPr>
        <w:t>fields</w:t>
      </w:r>
      <w:proofErr w:type="gramEnd"/>
      <w:r w:rsidR="00A25D9C">
        <w:rPr>
          <w:rFonts w:ascii="Times New Roman" w:hAnsi="Times New Roman" w:cs="Times New Roman"/>
          <w:sz w:val="24"/>
          <w:szCs w:val="24"/>
        </w:rPr>
        <w:t xml:space="preserve"> and mountains?</w:t>
      </w:r>
    </w:p>
    <w:bookmarkEnd w:id="0"/>
    <w:p w14:paraId="3925DE90" w14:textId="47AE6B1D" w:rsidR="00321F00" w:rsidRDefault="00A25D9C" w:rsidP="00641208">
      <w:pPr>
        <w:spacing w:before="240"/>
        <w:rPr>
          <w:rFonts w:ascii="Times New Roman" w:hAnsi="Times New Roman" w:cs="Times New Roman"/>
          <w:sz w:val="24"/>
          <w:szCs w:val="24"/>
        </w:rPr>
      </w:pPr>
      <w:r>
        <w:rPr>
          <w:rFonts w:ascii="Times New Roman" w:hAnsi="Times New Roman" w:cs="Times New Roman"/>
          <w:sz w:val="24"/>
          <w:szCs w:val="24"/>
        </w:rPr>
        <w:t xml:space="preserve">I </w:t>
      </w:r>
      <w:r w:rsidR="00B801AC">
        <w:rPr>
          <w:rFonts w:ascii="Times New Roman" w:hAnsi="Times New Roman" w:cs="Times New Roman"/>
          <w:sz w:val="24"/>
          <w:szCs w:val="24"/>
        </w:rPr>
        <w:t xml:space="preserve">have a refrigerator </w:t>
      </w:r>
      <w:r>
        <w:rPr>
          <w:rFonts w:ascii="Times New Roman" w:hAnsi="Times New Roman" w:cs="Times New Roman"/>
          <w:sz w:val="24"/>
          <w:szCs w:val="24"/>
        </w:rPr>
        <w:t>magnet</w:t>
      </w:r>
      <w:r w:rsidR="00B801AC">
        <w:rPr>
          <w:rFonts w:ascii="Times New Roman" w:hAnsi="Times New Roman" w:cs="Times New Roman"/>
          <w:sz w:val="24"/>
          <w:szCs w:val="24"/>
        </w:rPr>
        <w:t xml:space="preserve">, purchased </w:t>
      </w:r>
      <w:r>
        <w:rPr>
          <w:rFonts w:ascii="Times New Roman" w:hAnsi="Times New Roman" w:cs="Times New Roman"/>
          <w:sz w:val="24"/>
          <w:szCs w:val="24"/>
        </w:rPr>
        <w:t>at a bookstore in Tucson</w:t>
      </w:r>
      <w:r w:rsidR="00934BAF">
        <w:rPr>
          <w:rFonts w:ascii="Times New Roman" w:hAnsi="Times New Roman" w:cs="Times New Roman"/>
          <w:sz w:val="24"/>
          <w:szCs w:val="24"/>
        </w:rPr>
        <w:t>,</w:t>
      </w:r>
      <w:r w:rsidR="00282802">
        <w:rPr>
          <w:rFonts w:ascii="Times New Roman" w:hAnsi="Times New Roman" w:cs="Times New Roman"/>
          <w:sz w:val="24"/>
          <w:szCs w:val="24"/>
        </w:rPr>
        <w:t xml:space="preserve"> that </w:t>
      </w:r>
      <w:r w:rsidR="00934BAF">
        <w:rPr>
          <w:rFonts w:ascii="Times New Roman" w:hAnsi="Times New Roman" w:cs="Times New Roman"/>
          <w:sz w:val="24"/>
          <w:szCs w:val="24"/>
        </w:rPr>
        <w:t>dep</w:t>
      </w:r>
      <w:r w:rsidR="00E26CB7">
        <w:rPr>
          <w:rFonts w:ascii="Times New Roman" w:hAnsi="Times New Roman" w:cs="Times New Roman"/>
          <w:sz w:val="24"/>
          <w:szCs w:val="24"/>
        </w:rPr>
        <w:t>ict</w:t>
      </w:r>
      <w:r w:rsidR="00282802">
        <w:rPr>
          <w:rFonts w:ascii="Times New Roman" w:hAnsi="Times New Roman" w:cs="Times New Roman"/>
          <w:sz w:val="24"/>
          <w:szCs w:val="24"/>
        </w:rPr>
        <w:t>s</w:t>
      </w:r>
      <w:r w:rsidR="00E26CB7">
        <w:rPr>
          <w:rFonts w:ascii="Times New Roman" w:hAnsi="Times New Roman" w:cs="Times New Roman"/>
          <w:sz w:val="24"/>
          <w:szCs w:val="24"/>
        </w:rPr>
        <w:t xml:space="preserve"> Jesus giving the Sermon on the Mount</w:t>
      </w:r>
      <w:r w:rsidR="00FB646A">
        <w:rPr>
          <w:rFonts w:ascii="Times New Roman" w:hAnsi="Times New Roman" w:cs="Times New Roman"/>
          <w:sz w:val="24"/>
          <w:szCs w:val="24"/>
        </w:rPr>
        <w:t xml:space="preserve"> (but</w:t>
      </w:r>
      <w:r w:rsidR="008D733E">
        <w:rPr>
          <w:rFonts w:ascii="Times New Roman" w:hAnsi="Times New Roman" w:cs="Times New Roman"/>
          <w:sz w:val="24"/>
          <w:szCs w:val="24"/>
        </w:rPr>
        <w:t xml:space="preserve"> </w:t>
      </w:r>
      <w:r w:rsidR="00BF0C57">
        <w:rPr>
          <w:rFonts w:ascii="Times New Roman" w:hAnsi="Times New Roman" w:cs="Times New Roman"/>
          <w:sz w:val="24"/>
          <w:szCs w:val="24"/>
        </w:rPr>
        <w:t xml:space="preserve">looking like an illustration from a 1950s </w:t>
      </w:r>
      <w:r w:rsidR="008D303F">
        <w:rPr>
          <w:rFonts w:ascii="Times New Roman" w:hAnsi="Times New Roman" w:cs="Times New Roman"/>
          <w:sz w:val="24"/>
          <w:szCs w:val="24"/>
        </w:rPr>
        <w:t xml:space="preserve">Sunday School book). </w:t>
      </w:r>
      <w:r>
        <w:rPr>
          <w:rFonts w:ascii="Times New Roman" w:hAnsi="Times New Roman" w:cs="Times New Roman"/>
          <w:sz w:val="24"/>
          <w:szCs w:val="24"/>
        </w:rPr>
        <w:t>Jesus says</w:t>
      </w:r>
      <w:r w:rsidR="00D31A4E">
        <w:rPr>
          <w:rFonts w:ascii="Times New Roman" w:hAnsi="Times New Roman" w:cs="Times New Roman"/>
          <w:sz w:val="24"/>
          <w:szCs w:val="24"/>
        </w:rPr>
        <w:t xml:space="preserve"> to the crowd gathered at his feet</w:t>
      </w:r>
      <w:r>
        <w:rPr>
          <w:rFonts w:ascii="Times New Roman" w:hAnsi="Times New Roman" w:cs="Times New Roman"/>
          <w:sz w:val="24"/>
          <w:szCs w:val="24"/>
        </w:rPr>
        <w:t xml:space="preserve">, “Okay everyone, now listen carefully. I don’t want to end </w:t>
      </w:r>
      <w:r>
        <w:rPr>
          <w:rFonts w:ascii="Times New Roman" w:hAnsi="Times New Roman" w:cs="Times New Roman"/>
          <w:sz w:val="24"/>
          <w:szCs w:val="24"/>
        </w:rPr>
        <w:lastRenderedPageBreak/>
        <w:t xml:space="preserve">up with four different versions of this!” But why not? There is so much that needs </w:t>
      </w:r>
      <w:r w:rsidR="00D2536F">
        <w:rPr>
          <w:rFonts w:ascii="Times New Roman" w:hAnsi="Times New Roman" w:cs="Times New Roman"/>
          <w:sz w:val="24"/>
          <w:szCs w:val="24"/>
        </w:rPr>
        <w:t xml:space="preserve">God’s </w:t>
      </w:r>
      <w:r>
        <w:rPr>
          <w:rFonts w:ascii="Times New Roman" w:hAnsi="Times New Roman" w:cs="Times New Roman"/>
          <w:sz w:val="24"/>
          <w:szCs w:val="24"/>
        </w:rPr>
        <w:t>blessing and so many called to be instruments of that blessin</w:t>
      </w:r>
      <w:r w:rsidR="00D2536F">
        <w:rPr>
          <w:rFonts w:ascii="Times New Roman" w:hAnsi="Times New Roman" w:cs="Times New Roman"/>
          <w:sz w:val="24"/>
          <w:szCs w:val="24"/>
        </w:rPr>
        <w:t xml:space="preserve">g. </w:t>
      </w:r>
      <w:r w:rsidR="005F1706">
        <w:rPr>
          <w:rFonts w:ascii="Times New Roman" w:hAnsi="Times New Roman" w:cs="Times New Roman"/>
          <w:sz w:val="24"/>
          <w:szCs w:val="24"/>
        </w:rPr>
        <w:t xml:space="preserve">There are so many opportunities to hear a familiar text from an </w:t>
      </w:r>
      <w:r w:rsidR="006C42E0">
        <w:rPr>
          <w:rFonts w:ascii="Times New Roman" w:hAnsi="Times New Roman" w:cs="Times New Roman"/>
          <w:sz w:val="24"/>
          <w:szCs w:val="24"/>
        </w:rPr>
        <w:t>unfamiliar poin</w:t>
      </w:r>
      <w:r w:rsidR="002445BC">
        <w:rPr>
          <w:rFonts w:ascii="Times New Roman" w:hAnsi="Times New Roman" w:cs="Times New Roman"/>
          <w:sz w:val="24"/>
          <w:szCs w:val="24"/>
        </w:rPr>
        <w:t xml:space="preserve">t of view. </w:t>
      </w:r>
    </w:p>
    <w:p w14:paraId="6DDD2DF4" w14:textId="0F133AD7" w:rsidR="00A25D9C" w:rsidRDefault="00321F00" w:rsidP="00641208">
      <w:pPr>
        <w:spacing w:before="240"/>
        <w:rPr>
          <w:rFonts w:ascii="Times New Roman" w:hAnsi="Times New Roman" w:cs="Times New Roman"/>
          <w:sz w:val="24"/>
          <w:szCs w:val="24"/>
        </w:rPr>
      </w:pPr>
      <w:r>
        <w:rPr>
          <w:rFonts w:ascii="Times New Roman" w:hAnsi="Times New Roman" w:cs="Times New Roman"/>
          <w:sz w:val="24"/>
          <w:szCs w:val="24"/>
        </w:rPr>
        <w:t xml:space="preserve">This year I find myself looking </w:t>
      </w:r>
      <w:r w:rsidR="00B829E4">
        <w:rPr>
          <w:rFonts w:ascii="Times New Roman" w:hAnsi="Times New Roman" w:cs="Times New Roman"/>
          <w:sz w:val="24"/>
          <w:szCs w:val="24"/>
        </w:rPr>
        <w:t>at blessing, not just in the saints remembered on this day, but in</w:t>
      </w:r>
      <w:r w:rsidR="006C1EF0">
        <w:rPr>
          <w:rFonts w:ascii="Times New Roman" w:hAnsi="Times New Roman" w:cs="Times New Roman"/>
          <w:sz w:val="24"/>
          <w:szCs w:val="24"/>
        </w:rPr>
        <w:t xml:space="preserve"> and from all</w:t>
      </w:r>
      <w:r w:rsidR="00B829E4">
        <w:rPr>
          <w:rFonts w:ascii="Times New Roman" w:hAnsi="Times New Roman" w:cs="Times New Roman"/>
          <w:sz w:val="24"/>
          <w:szCs w:val="24"/>
        </w:rPr>
        <w:t xml:space="preserve"> </w:t>
      </w:r>
      <w:r w:rsidR="006C1EF0">
        <w:rPr>
          <w:rFonts w:ascii="Times New Roman" w:hAnsi="Times New Roman" w:cs="Times New Roman"/>
          <w:sz w:val="24"/>
          <w:szCs w:val="24"/>
        </w:rPr>
        <w:t>creation.</w:t>
      </w:r>
    </w:p>
    <w:p w14:paraId="04868656" w14:textId="47FAEE84" w:rsidR="00675D3D" w:rsidRDefault="00697743" w:rsidP="00641208">
      <w:pPr>
        <w:spacing w:before="240"/>
        <w:rPr>
          <w:rFonts w:ascii="Times New Roman" w:hAnsi="Times New Roman" w:cs="Times New Roman"/>
          <w:sz w:val="24"/>
          <w:szCs w:val="24"/>
        </w:rPr>
      </w:pPr>
      <w:r>
        <w:rPr>
          <w:rFonts w:ascii="Times New Roman" w:hAnsi="Times New Roman" w:cs="Times New Roman"/>
          <w:b/>
          <w:bCs/>
          <w:sz w:val="24"/>
          <w:szCs w:val="24"/>
        </w:rPr>
        <w:t xml:space="preserve">Pastor Karen G. Bockelman </w:t>
      </w:r>
      <w:r>
        <w:rPr>
          <w:rFonts w:ascii="Times New Roman" w:hAnsi="Times New Roman" w:cs="Times New Roman"/>
          <w:sz w:val="24"/>
          <w:szCs w:val="24"/>
        </w:rPr>
        <w:t xml:space="preserve">is a retired ELCA pastor living in Duluth. She is a member of Gloria Dei and chairs its Worship, Music, and the Arts Committee. </w:t>
      </w:r>
      <w:r w:rsidR="00031FFD">
        <w:rPr>
          <w:rFonts w:ascii="Times New Roman" w:hAnsi="Times New Roman" w:cs="Times New Roman"/>
          <w:sz w:val="24"/>
          <w:szCs w:val="24"/>
        </w:rPr>
        <w:t>She loves helping to plan worship, especially a</w:t>
      </w:r>
      <w:r w:rsidR="00BD33D5">
        <w:rPr>
          <w:rFonts w:ascii="Times New Roman" w:hAnsi="Times New Roman" w:cs="Times New Roman"/>
          <w:sz w:val="24"/>
          <w:szCs w:val="24"/>
        </w:rPr>
        <w:t xml:space="preserve">n annual Season of Creation. </w:t>
      </w:r>
    </w:p>
    <w:p w14:paraId="4AEC385A" w14:textId="7E881A0D" w:rsidR="00762F99" w:rsidRDefault="00A259DB" w:rsidP="00641208">
      <w:pPr>
        <w:spacing w:before="24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65C5078" wp14:editId="0856A8A9">
            <wp:extent cx="2695575" cy="3143250"/>
            <wp:effectExtent l="0" t="0" r="9525" b="0"/>
            <wp:docPr id="2070706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06393" name="Picture 2070706393"/>
                    <pic:cNvPicPr/>
                  </pic:nvPicPr>
                  <pic:blipFill>
                    <a:blip r:embed="rId7">
                      <a:extLst>
                        <a:ext uri="{28A0092B-C50C-407E-A947-70E740481C1C}">
                          <a14:useLocalDpi xmlns:a14="http://schemas.microsoft.com/office/drawing/2010/main" val="0"/>
                        </a:ext>
                      </a:extLst>
                    </a:blip>
                    <a:stretch>
                      <a:fillRect/>
                    </a:stretch>
                  </pic:blipFill>
                  <pic:spPr>
                    <a:xfrm>
                      <a:off x="0" y="0"/>
                      <a:ext cx="2695575" cy="3143250"/>
                    </a:xfrm>
                    <a:prstGeom prst="rect">
                      <a:avLst/>
                    </a:prstGeom>
                  </pic:spPr>
                </pic:pic>
              </a:graphicData>
            </a:graphic>
          </wp:inline>
        </w:drawing>
      </w:r>
    </w:p>
    <w:p w14:paraId="4C99A4AD" w14:textId="77777777" w:rsidR="003C7D06" w:rsidRDefault="003C7D06" w:rsidP="00641208">
      <w:pPr>
        <w:spacing w:before="240"/>
        <w:rPr>
          <w:rFonts w:ascii="Times New Roman" w:hAnsi="Times New Roman" w:cs="Times New Roman"/>
          <w:sz w:val="24"/>
          <w:szCs w:val="24"/>
        </w:rPr>
      </w:pPr>
    </w:p>
    <w:p w14:paraId="29AFD418" w14:textId="77777777" w:rsidR="003C7D06" w:rsidRDefault="003C7D06" w:rsidP="00641208">
      <w:pPr>
        <w:spacing w:before="240"/>
        <w:rPr>
          <w:rFonts w:ascii="Times New Roman" w:hAnsi="Times New Roman" w:cs="Times New Roman"/>
          <w:sz w:val="24"/>
          <w:szCs w:val="24"/>
        </w:rPr>
      </w:pPr>
    </w:p>
    <w:p w14:paraId="1269195F" w14:textId="77777777" w:rsidR="003C7D06" w:rsidRDefault="003C7D06" w:rsidP="00641208">
      <w:pPr>
        <w:spacing w:before="240"/>
        <w:rPr>
          <w:rFonts w:ascii="Times New Roman" w:hAnsi="Times New Roman" w:cs="Times New Roman"/>
          <w:sz w:val="24"/>
          <w:szCs w:val="24"/>
        </w:rPr>
      </w:pPr>
    </w:p>
    <w:p w14:paraId="29FB86B7" w14:textId="77777777" w:rsidR="003C7D06" w:rsidRDefault="003C7D06" w:rsidP="00641208">
      <w:pPr>
        <w:spacing w:before="240"/>
        <w:rPr>
          <w:rFonts w:ascii="Times New Roman" w:hAnsi="Times New Roman" w:cs="Times New Roman"/>
          <w:sz w:val="24"/>
          <w:szCs w:val="24"/>
        </w:rPr>
      </w:pPr>
    </w:p>
    <w:p w14:paraId="15C7FC9E" w14:textId="77777777" w:rsidR="003C7D06" w:rsidRDefault="003C7D06" w:rsidP="00641208">
      <w:pPr>
        <w:spacing w:before="240"/>
        <w:rPr>
          <w:rFonts w:ascii="Times New Roman" w:hAnsi="Times New Roman" w:cs="Times New Roman"/>
          <w:sz w:val="24"/>
          <w:szCs w:val="24"/>
        </w:rPr>
      </w:pPr>
    </w:p>
    <w:p w14:paraId="244DF5AA" w14:textId="77777777" w:rsidR="003C7D06" w:rsidRDefault="003C7D06" w:rsidP="00641208">
      <w:pPr>
        <w:spacing w:before="240"/>
        <w:rPr>
          <w:rFonts w:ascii="Times New Roman" w:hAnsi="Times New Roman" w:cs="Times New Roman"/>
          <w:sz w:val="24"/>
          <w:szCs w:val="24"/>
        </w:rPr>
      </w:pPr>
    </w:p>
    <w:p w14:paraId="003F1CDD" w14:textId="77777777" w:rsidR="003C7D06" w:rsidRDefault="003C7D06" w:rsidP="00641208">
      <w:pPr>
        <w:spacing w:before="240"/>
        <w:rPr>
          <w:rFonts w:ascii="Times New Roman" w:hAnsi="Times New Roman" w:cs="Times New Roman"/>
          <w:sz w:val="24"/>
          <w:szCs w:val="24"/>
        </w:rPr>
      </w:pPr>
    </w:p>
    <w:p w14:paraId="76896270" w14:textId="77777777" w:rsidR="003C7D06" w:rsidRDefault="003C7D06" w:rsidP="00641208">
      <w:pPr>
        <w:spacing w:before="240"/>
        <w:rPr>
          <w:rFonts w:ascii="Times New Roman" w:hAnsi="Times New Roman" w:cs="Times New Roman"/>
          <w:sz w:val="24"/>
          <w:szCs w:val="24"/>
        </w:rPr>
      </w:pPr>
    </w:p>
    <w:p w14:paraId="63FB4389" w14:textId="77777777" w:rsidR="003C7D06" w:rsidRDefault="003C7D06" w:rsidP="00641208">
      <w:pPr>
        <w:spacing w:before="240"/>
        <w:rPr>
          <w:rFonts w:ascii="Times New Roman" w:hAnsi="Times New Roman" w:cs="Times New Roman"/>
          <w:sz w:val="24"/>
          <w:szCs w:val="24"/>
        </w:rPr>
      </w:pPr>
    </w:p>
    <w:p w14:paraId="16DEDFB9" w14:textId="77777777" w:rsidR="003C7D06" w:rsidRDefault="003C7D06" w:rsidP="003C7D06">
      <w:pPr>
        <w:jc w:val="center"/>
        <w:rPr>
          <w:rFonts w:ascii="Bradley Hand ITC" w:hAnsi="Bradley Hand ITC"/>
          <w:b/>
          <w:bCs/>
          <w:sz w:val="48"/>
          <w:szCs w:val="48"/>
        </w:rPr>
      </w:pPr>
      <w:r>
        <w:rPr>
          <w:noProof/>
        </w:rPr>
        <w:lastRenderedPageBreak/>
        <w:drawing>
          <wp:inline distT="0" distB="0" distL="0" distR="0" wp14:anchorId="739D2294" wp14:editId="6E447070">
            <wp:extent cx="2743200" cy="1436370"/>
            <wp:effectExtent l="0" t="0" r="0" b="0"/>
            <wp:docPr id="361234479" name="Picture 361234479"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2936943" cy="1537816"/>
                    </a:xfrm>
                    <a:prstGeom prst="rect">
                      <a:avLst/>
                    </a:prstGeom>
                    <a:noFill/>
                    <a:ln>
                      <a:noFill/>
                    </a:ln>
                    <a:extLst>
                      <a:ext uri="{53640926-AAD7-44D8-BBD7-CCE9431645EC}">
                        <a14:shadowObscured xmlns:a14="http://schemas.microsoft.com/office/drawing/2010/main"/>
                      </a:ext>
                    </a:extLst>
                  </pic:spPr>
                </pic:pic>
              </a:graphicData>
            </a:graphic>
          </wp:inline>
        </w:drawing>
      </w:r>
    </w:p>
    <w:p w14:paraId="7F3969AF" w14:textId="77777777" w:rsidR="003C7D06" w:rsidRPr="009431D9" w:rsidRDefault="003C7D06" w:rsidP="003C7D06">
      <w:pPr>
        <w:jc w:val="center"/>
        <w:rPr>
          <w:rFonts w:ascii="Bradley Hand ITC" w:hAnsi="Bradley Hand ITC"/>
          <w:b/>
          <w:bCs/>
          <w:sz w:val="48"/>
          <w:szCs w:val="48"/>
        </w:rPr>
      </w:pPr>
      <w:r w:rsidRPr="00F21E95">
        <w:rPr>
          <w:rFonts w:ascii="Bradley Hand ITC" w:hAnsi="Bradley Hand ITC"/>
          <w:b/>
          <w:bCs/>
          <w:sz w:val="48"/>
          <w:szCs w:val="48"/>
        </w:rPr>
        <w:t>Green Blades Preaching Roundtable</w:t>
      </w:r>
    </w:p>
    <w:p w14:paraId="58986897" w14:textId="77777777" w:rsidR="003C7D06" w:rsidRDefault="003C7D06" w:rsidP="003C7D06">
      <w:pPr>
        <w:pStyle w:val="NoSpacing"/>
        <w:jc w:val="center"/>
      </w:pPr>
      <w:r w:rsidRPr="00691015">
        <w:t>Green Blades Rising Preaching Roundtable</w:t>
      </w:r>
      <w:r w:rsidRPr="00691015">
        <w:br/>
        <w:t xml:space="preserve">Reflections on the texts for </w:t>
      </w:r>
      <w:r>
        <w:t>November 12</w:t>
      </w:r>
      <w:r w:rsidRPr="00691015">
        <w:t>, 2023</w:t>
      </w:r>
    </w:p>
    <w:p w14:paraId="69F15905" w14:textId="77777777" w:rsidR="003C7D06" w:rsidRDefault="003C7D06" w:rsidP="003C7D06">
      <w:pPr>
        <w:pStyle w:val="NoSpacing"/>
        <w:jc w:val="center"/>
      </w:pPr>
      <w:r w:rsidRPr="00756DA6">
        <w:t>Matthew 25:1-13</w:t>
      </w:r>
    </w:p>
    <w:p w14:paraId="6AF111CB" w14:textId="77777777" w:rsidR="003C7D06" w:rsidRDefault="003C7D06" w:rsidP="003C7D06">
      <w:pPr>
        <w:pStyle w:val="NoSpacing"/>
        <w:jc w:val="center"/>
      </w:pPr>
    </w:p>
    <w:p w14:paraId="3D44980D" w14:textId="77777777" w:rsidR="003C7D06" w:rsidRPr="003E0F53" w:rsidRDefault="003C7D06" w:rsidP="003C7D06">
      <w:pPr>
        <w:jc w:val="right"/>
      </w:pPr>
      <w:r w:rsidRPr="00014971">
        <w:t>Rev. Matthew Cobb, Together Here Ministries</w:t>
      </w:r>
    </w:p>
    <w:p w14:paraId="0B89F594" w14:textId="77777777" w:rsidR="003C7D06" w:rsidRDefault="003C7D06" w:rsidP="003C7D06">
      <w:pPr>
        <w:pStyle w:val="Body"/>
        <w:rPr>
          <w:i/>
          <w:iCs/>
          <w:u w:val="single"/>
        </w:rPr>
      </w:pPr>
    </w:p>
    <w:p w14:paraId="469EF3D9" w14:textId="77777777" w:rsidR="003C7D06" w:rsidRPr="003E0F53" w:rsidRDefault="003C7D06" w:rsidP="003C7D06">
      <w:pPr>
        <w:pStyle w:val="Body"/>
        <w:jc w:val="center"/>
        <w:rPr>
          <w:b/>
          <w:bCs/>
        </w:rPr>
      </w:pPr>
      <w:r w:rsidRPr="003E0F53">
        <w:rPr>
          <w:b/>
          <w:bCs/>
        </w:rPr>
        <w:t>Eco-Memory and the Smart and Foolish Bridesmaids</w:t>
      </w:r>
    </w:p>
    <w:p w14:paraId="5AFDB7CD" w14:textId="77777777" w:rsidR="003C7D06" w:rsidRDefault="003C7D06" w:rsidP="003C7D06">
      <w:pPr>
        <w:pStyle w:val="Body"/>
        <w:rPr>
          <w:i/>
          <w:iCs/>
          <w:u w:val="single"/>
        </w:rPr>
      </w:pPr>
    </w:p>
    <w:p w14:paraId="528129DC" w14:textId="77777777" w:rsidR="003C7D06" w:rsidRDefault="003C7D06" w:rsidP="003C7D06">
      <w:pPr>
        <w:pStyle w:val="Body"/>
        <w:rPr>
          <w:i/>
          <w:iCs/>
        </w:rPr>
      </w:pPr>
      <w:r>
        <w:rPr>
          <w:b/>
          <w:bCs/>
          <w:i/>
          <w:iCs/>
        </w:rPr>
        <w:t>Approach</w:t>
      </w:r>
      <w:r>
        <w:rPr>
          <w:i/>
          <w:iCs/>
        </w:rPr>
        <w:t xml:space="preserve">: </w:t>
      </w:r>
      <w:r>
        <w:rPr>
          <w:b/>
          <w:bCs/>
          <w:i/>
          <w:iCs/>
        </w:rPr>
        <w:t>A</w:t>
      </w:r>
      <w:r>
        <w:rPr>
          <w:i/>
          <w:iCs/>
        </w:rPr>
        <w:t xml:space="preserve"> </w:t>
      </w:r>
      <w:r>
        <w:rPr>
          <w:b/>
          <w:bCs/>
          <w:i/>
          <w:iCs/>
        </w:rPr>
        <w:t>Brief Disclaimer</w:t>
      </w:r>
      <w:r>
        <w:rPr>
          <w:i/>
          <w:iCs/>
        </w:rPr>
        <w:t xml:space="preserve"> </w:t>
      </w:r>
    </w:p>
    <w:p w14:paraId="402FB676" w14:textId="77777777" w:rsidR="003C7D06" w:rsidRDefault="003C7D06" w:rsidP="003C7D06">
      <w:pPr>
        <w:pStyle w:val="Body"/>
        <w:rPr>
          <w:i/>
          <w:iCs/>
        </w:rPr>
      </w:pPr>
      <w:r>
        <w:rPr>
          <w:i/>
          <w:iCs/>
        </w:rPr>
        <w:t xml:space="preserve">When I think of inner ecology, environmental ecology and cosmic ecology, I recall three memories we always use as human </w:t>
      </w:r>
      <w:proofErr w:type="gramStart"/>
      <w:r>
        <w:rPr>
          <w:i/>
          <w:iCs/>
        </w:rPr>
        <w:t>beings;</w:t>
      </w:r>
      <w:proofErr w:type="gramEnd"/>
      <w:r>
        <w:rPr>
          <w:i/>
          <w:iCs/>
        </w:rPr>
        <w:t xml:space="preserve"> the transgenerational memory, the preverbal memory, and the verbal memory. When our work as human beings </w:t>
      </w:r>
      <w:proofErr w:type="gramStart"/>
      <w:r>
        <w:rPr>
          <w:i/>
          <w:iCs/>
        </w:rPr>
        <w:t>is</w:t>
      </w:r>
      <w:proofErr w:type="gramEnd"/>
      <w:r>
        <w:rPr>
          <w:i/>
          <w:iCs/>
        </w:rPr>
        <w:t xml:space="preserve"> to clean up our act here in this earth home, then these three ecologies intersect with these three memories. At this intersection of memory and ecology, we find a fourth memory, an ecological memory, to accompany these two trinities of knowing our context. This fourth reveals to us a quaternity, which is the missing link to ourselves and to our fullest participation in the cleanup. Eco-memory is a lens through which we read, listen, learn and act as ‘smart </w:t>
      </w:r>
      <w:proofErr w:type="gramStart"/>
      <w:r>
        <w:rPr>
          <w:i/>
          <w:iCs/>
        </w:rPr>
        <w:t>bridesmaids’</w:t>
      </w:r>
      <w:proofErr w:type="gramEnd"/>
      <w:r>
        <w:rPr>
          <w:i/>
          <w:iCs/>
        </w:rPr>
        <w:t>.</w:t>
      </w:r>
    </w:p>
    <w:p w14:paraId="0177A908" w14:textId="77777777" w:rsidR="003C7D06" w:rsidRDefault="003C7D06" w:rsidP="003C7D06">
      <w:pPr>
        <w:pStyle w:val="Body"/>
        <w:rPr>
          <w:b/>
          <w:bCs/>
        </w:rPr>
      </w:pPr>
    </w:p>
    <w:p w14:paraId="669C5B6A" w14:textId="77777777" w:rsidR="003C7D06" w:rsidRDefault="003C7D06" w:rsidP="003C7D06">
      <w:pPr>
        <w:pStyle w:val="Body"/>
        <w:rPr>
          <w:b/>
          <w:bCs/>
          <w:i/>
          <w:iCs/>
        </w:rPr>
      </w:pPr>
      <w:r>
        <w:rPr>
          <w:b/>
          <w:bCs/>
          <w:i/>
          <w:iCs/>
        </w:rPr>
        <w:t>A Case Example</w:t>
      </w:r>
    </w:p>
    <w:p w14:paraId="176BE49A"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Be prepared! </w:t>
      </w:r>
    </w:p>
    <w:p w14:paraId="212DA6E3" w14:textId="77777777" w:rsidR="003C7D06" w:rsidRDefault="003C7D06" w:rsidP="003C7D06">
      <w:pPr>
        <w:pStyle w:val="Body"/>
        <w:rPr>
          <w:rFonts w:ascii="Times New Roman" w:eastAsia="Times New Roman" w:hAnsi="Times New Roman" w:cs="Times New Roman"/>
        </w:rPr>
      </w:pPr>
    </w:p>
    <w:p w14:paraId="6F681C1E"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That was the Scouts’ motto as I was growing up in a church going, lower </w:t>
      </w:r>
      <w:proofErr w:type="gramStart"/>
      <w:r>
        <w:rPr>
          <w:rFonts w:ascii="Times New Roman" w:hAnsi="Times New Roman"/>
        </w:rPr>
        <w:t>middle class</w:t>
      </w:r>
      <w:proofErr w:type="gramEnd"/>
      <w:r>
        <w:rPr>
          <w:rFonts w:ascii="Times New Roman" w:hAnsi="Times New Roman"/>
        </w:rPr>
        <w:t xml:space="preserve"> family whose head of household had a firm grip on the old bootstraps in order to pull himself and all of us "up" and out of hard living and hard times. The school of hard knocks was the only foreseeable way to go, so that's how my dad went. </w:t>
      </w:r>
    </w:p>
    <w:p w14:paraId="080B99F2" w14:textId="77777777" w:rsidR="003C7D06" w:rsidRDefault="003C7D06" w:rsidP="003C7D06">
      <w:pPr>
        <w:pStyle w:val="Body"/>
        <w:rPr>
          <w:rFonts w:ascii="Times New Roman" w:eastAsia="Times New Roman" w:hAnsi="Times New Roman" w:cs="Times New Roman"/>
        </w:rPr>
      </w:pPr>
    </w:p>
    <w:p w14:paraId="401D93BC"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And yet, at what cost and is this </w:t>
      </w:r>
      <w:proofErr w:type="gramStart"/>
      <w:r>
        <w:rPr>
          <w:rFonts w:ascii="Times New Roman" w:hAnsi="Times New Roman"/>
        </w:rPr>
        <w:t>similar to</w:t>
      </w:r>
      <w:proofErr w:type="gramEnd"/>
      <w:r>
        <w:rPr>
          <w:rFonts w:ascii="Times New Roman" w:hAnsi="Times New Roman"/>
        </w:rPr>
        <w:t xml:space="preserve"> the role of the silly bridesmaids of Jesus’ parable in their insufficiency?</w:t>
      </w:r>
    </w:p>
    <w:p w14:paraId="49B95D53" w14:textId="77777777" w:rsidR="003C7D06" w:rsidRDefault="003C7D06" w:rsidP="003C7D06">
      <w:pPr>
        <w:pStyle w:val="Body"/>
        <w:rPr>
          <w:rFonts w:ascii="Times New Roman" w:eastAsia="Times New Roman" w:hAnsi="Times New Roman" w:cs="Times New Roman"/>
        </w:rPr>
      </w:pPr>
    </w:p>
    <w:p w14:paraId="673E24AC"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Not being prepared with sufficient energy for when the light is necessary in the darkness seems like the plight of most peoples, doesn't it? After all, when I interviewed the top envoy from the Vatican to the United Nations about the Millennium Development Goals (MDG’s), which have now evolved from 8 to 17 Global Development Goals, she had an interesting perspective on how to save the planet from certain auto-destructive behavioral patterns of </w:t>
      </w:r>
      <w:proofErr w:type="gramStart"/>
      <w:r>
        <w:rPr>
          <w:rFonts w:ascii="Times New Roman" w:hAnsi="Times New Roman"/>
        </w:rPr>
        <w:t>the human race</w:t>
      </w:r>
      <w:proofErr w:type="gramEnd"/>
      <w:r>
        <w:rPr>
          <w:rFonts w:ascii="Times New Roman" w:hAnsi="Times New Roman"/>
        </w:rPr>
        <w:t xml:space="preserve">. I asked her, “Sister, what are the top three causes of the environmental crisis?” Her reply left me speechless and convicted on the spot and ever sense, “Extreme poverty, extreme poverty, extreme poverty.” </w:t>
      </w:r>
    </w:p>
    <w:p w14:paraId="5611CD6C" w14:textId="77777777" w:rsidR="003C7D06" w:rsidRDefault="003C7D06" w:rsidP="003C7D06">
      <w:pPr>
        <w:pStyle w:val="Body"/>
        <w:rPr>
          <w:rFonts w:ascii="Times New Roman" w:eastAsia="Times New Roman" w:hAnsi="Times New Roman" w:cs="Times New Roman"/>
        </w:rPr>
      </w:pPr>
    </w:p>
    <w:p w14:paraId="04029A81"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When I pray and reflect on my own relationship to poverty, I often ponder my own preverbal understandings and misunderstandings, just wondering how it was as an infant and toddler in a household that was climbing "up" and out of generational poverty and class discrimination. I'm intrigued by the challenges and opportunities that my memory reveals to me and how they are still alive within me on the road less traveled. I'm equally charged by this pre-understanding of fierce longing and unswerving determination to climb up and get the hell out of generational poverty. Most of my leadership challenges in ministry for almost thirty years of ordained service are still being framed in this preverbal context of tasting generational poverty. </w:t>
      </w:r>
    </w:p>
    <w:p w14:paraId="72EDFA69" w14:textId="77777777" w:rsidR="003C7D06" w:rsidRDefault="003C7D06" w:rsidP="003C7D06">
      <w:pPr>
        <w:pStyle w:val="Body"/>
        <w:rPr>
          <w:rFonts w:ascii="Times New Roman" w:eastAsia="Times New Roman" w:hAnsi="Times New Roman" w:cs="Times New Roman"/>
        </w:rPr>
      </w:pPr>
    </w:p>
    <w:p w14:paraId="2EAC8D26"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And then, the Holy Spirit says, "the bridegroom is coming..." </w:t>
      </w:r>
    </w:p>
    <w:p w14:paraId="2CAFC026" w14:textId="77777777" w:rsidR="003C7D06" w:rsidRDefault="003C7D06" w:rsidP="003C7D06">
      <w:pPr>
        <w:pStyle w:val="Body"/>
        <w:rPr>
          <w:rFonts w:ascii="Times New Roman" w:eastAsia="Times New Roman" w:hAnsi="Times New Roman" w:cs="Times New Roman"/>
        </w:rPr>
      </w:pPr>
    </w:p>
    <w:p w14:paraId="6D6B475F" w14:textId="77777777" w:rsidR="003C7D06" w:rsidRDefault="003C7D06" w:rsidP="003C7D06">
      <w:pPr>
        <w:pStyle w:val="Body"/>
        <w:rPr>
          <w:rFonts w:ascii="Times New Roman" w:eastAsia="Times New Roman" w:hAnsi="Times New Roman" w:cs="Times New Roman"/>
        </w:rPr>
      </w:pPr>
      <w:r>
        <w:rPr>
          <w:rFonts w:ascii="Times New Roman" w:hAnsi="Times New Roman"/>
        </w:rPr>
        <w:t>If you are anything like me, you immediately jump to your feet and grab your personal device (iPhone, Android, et al) and run to greet him.  Except, once you reach the place where you will finally greet him, you realize that your battery charge is at 2%.</w:t>
      </w:r>
    </w:p>
    <w:p w14:paraId="479DF1FC" w14:textId="77777777" w:rsidR="003C7D06" w:rsidRDefault="003C7D06" w:rsidP="003C7D06">
      <w:pPr>
        <w:pStyle w:val="Body"/>
        <w:rPr>
          <w:rFonts w:ascii="Times New Roman" w:eastAsia="Times New Roman" w:hAnsi="Times New Roman" w:cs="Times New Roman"/>
        </w:rPr>
      </w:pPr>
    </w:p>
    <w:p w14:paraId="11592EBC"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Go to the </w:t>
      </w:r>
      <w:proofErr w:type="gramStart"/>
      <w:r>
        <w:rPr>
          <w:rFonts w:ascii="Times New Roman" w:hAnsi="Times New Roman"/>
        </w:rPr>
        <w:t>innermost, and</w:t>
      </w:r>
      <w:proofErr w:type="gramEnd"/>
      <w:r>
        <w:rPr>
          <w:rFonts w:ascii="Times New Roman" w:hAnsi="Times New Roman"/>
        </w:rPr>
        <w:t xml:space="preserve"> be there as a unitive energy is welling forth from the darkness of the ground. Take care of yourself, love yourself. From this essence that you are you, simply and plainly</w:t>
      </w:r>
      <w:r w:rsidRPr="00837531">
        <w:rPr>
          <w:rFonts w:ascii="Times New Roman" w:hAnsi="Times New Roman"/>
          <w:i/>
          <w:iCs/>
        </w:rPr>
        <w:t>, act,</w:t>
      </w:r>
      <w:r>
        <w:rPr>
          <w:rFonts w:ascii="Times New Roman" w:hAnsi="Times New Roman"/>
        </w:rPr>
        <w:t xml:space="preserve"> with no analysis, no forethought. Your conscience with the guidance of your deep unconscious awareness, what ancient traditions describe as bearing witness to what is, will always lead you and guide you as needed. </w:t>
      </w:r>
    </w:p>
    <w:p w14:paraId="2562A223" w14:textId="77777777" w:rsidR="003C7D06" w:rsidRDefault="003C7D06" w:rsidP="003C7D06">
      <w:pPr>
        <w:pStyle w:val="Body"/>
        <w:rPr>
          <w:rFonts w:ascii="Times New Roman" w:eastAsia="Times New Roman" w:hAnsi="Times New Roman" w:cs="Times New Roman"/>
        </w:rPr>
      </w:pPr>
    </w:p>
    <w:p w14:paraId="53F2E943" w14:textId="77777777" w:rsidR="003C7D06" w:rsidRDefault="003C7D06" w:rsidP="003C7D06">
      <w:pPr>
        <w:pStyle w:val="Body"/>
        <w:rPr>
          <w:rFonts w:ascii="Times New Roman" w:eastAsia="Times New Roman" w:hAnsi="Times New Roman" w:cs="Times New Roman"/>
        </w:rPr>
      </w:pPr>
      <w:r>
        <w:rPr>
          <w:rFonts w:ascii="Times New Roman" w:hAnsi="Times New Roman"/>
        </w:rPr>
        <w:t>Stay there at home in the innermost essence of yourself. That is from there where you need to act. And you need to act now, as the time spent conversing and analyzing and passing time with no action are over.</w:t>
      </w:r>
    </w:p>
    <w:p w14:paraId="28EB934C" w14:textId="77777777" w:rsidR="003C7D06" w:rsidRDefault="003C7D06" w:rsidP="003C7D06">
      <w:pPr>
        <w:pStyle w:val="Body"/>
        <w:rPr>
          <w:rFonts w:ascii="Times New Roman" w:eastAsia="Times New Roman" w:hAnsi="Times New Roman" w:cs="Times New Roman"/>
        </w:rPr>
      </w:pPr>
    </w:p>
    <w:p w14:paraId="707E89EC"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Following the way inward to the innermost core of our being will allow us to read, listen, learn, and act under the influence of these restorative </w:t>
      </w:r>
      <w:r>
        <w:rPr>
          <w:rFonts w:ascii="Times New Roman" w:hAnsi="Times New Roman"/>
          <w:lang w:val="pt-PT"/>
        </w:rPr>
        <w:t xml:space="preserve">original </w:t>
      </w:r>
      <w:r>
        <w:rPr>
          <w:rFonts w:ascii="Times New Roman" w:hAnsi="Times New Roman"/>
        </w:rPr>
        <w:t>instructions.</w:t>
      </w:r>
    </w:p>
    <w:p w14:paraId="417E0F3B" w14:textId="77777777" w:rsidR="003C7D06" w:rsidRDefault="003C7D06" w:rsidP="003C7D06">
      <w:pPr>
        <w:pStyle w:val="Body"/>
      </w:pPr>
    </w:p>
    <w:p w14:paraId="1C1B24E0" w14:textId="77777777" w:rsidR="003C7D06" w:rsidRDefault="003C7D06" w:rsidP="003C7D06">
      <w:pPr>
        <w:pStyle w:val="Body"/>
        <w:rPr>
          <w:b/>
          <w:bCs/>
          <w:i/>
          <w:iCs/>
        </w:rPr>
      </w:pPr>
      <w:r>
        <w:rPr>
          <w:b/>
          <w:bCs/>
          <w:i/>
          <w:iCs/>
        </w:rPr>
        <w:t xml:space="preserve">A Spiritual Solution </w:t>
      </w:r>
    </w:p>
    <w:p w14:paraId="58626211" w14:textId="77777777" w:rsidR="003C7D06" w:rsidRDefault="003C7D06" w:rsidP="003C7D06">
      <w:pPr>
        <w:pStyle w:val="Body"/>
        <w:rPr>
          <w:rFonts w:ascii="Times New Roman" w:eastAsia="Times New Roman" w:hAnsi="Times New Roman" w:cs="Times New Roman"/>
        </w:rPr>
      </w:pPr>
      <w:r>
        <w:rPr>
          <w:rFonts w:ascii="Times New Roman" w:hAnsi="Times New Roman"/>
        </w:rPr>
        <w:t>Due diligence!</w:t>
      </w:r>
    </w:p>
    <w:p w14:paraId="515904F6" w14:textId="77777777" w:rsidR="003C7D06" w:rsidRDefault="003C7D06" w:rsidP="003C7D06">
      <w:pPr>
        <w:pStyle w:val="Body"/>
        <w:rPr>
          <w:rFonts w:ascii="Times New Roman" w:eastAsia="Times New Roman" w:hAnsi="Times New Roman" w:cs="Times New Roman"/>
        </w:rPr>
      </w:pPr>
    </w:p>
    <w:p w14:paraId="5F202296" w14:textId="77777777" w:rsidR="003C7D06" w:rsidRDefault="003C7D06" w:rsidP="003C7D06">
      <w:pPr>
        <w:pStyle w:val="Body"/>
        <w:rPr>
          <w:rFonts w:ascii="Times New Roman" w:eastAsia="Times New Roman" w:hAnsi="Times New Roman" w:cs="Times New Roman"/>
        </w:rPr>
      </w:pPr>
      <w:r>
        <w:rPr>
          <w:rFonts w:ascii="Times New Roman" w:hAnsi="Times New Roman"/>
        </w:rPr>
        <w:t xml:space="preserve">In my experience, </w:t>
      </w:r>
      <w:proofErr w:type="gramStart"/>
      <w:r>
        <w:rPr>
          <w:rFonts w:ascii="Times New Roman" w:hAnsi="Times New Roman"/>
        </w:rPr>
        <w:t>in order to</w:t>
      </w:r>
      <w:proofErr w:type="gramEnd"/>
      <w:r>
        <w:rPr>
          <w:rFonts w:ascii="Times New Roman" w:hAnsi="Times New Roman"/>
        </w:rPr>
        <w:t xml:space="preserve"> retain indigenous traditions, American Indians act first and think later. Now, don't we all need to return to that original instruction and feel the presence of our own Indigenous root systems, and allow for more spaces to emerge in the soils where we are planted?</w:t>
      </w:r>
    </w:p>
    <w:p w14:paraId="6EDBD0CC" w14:textId="77777777" w:rsidR="003C7D06" w:rsidRDefault="003C7D06" w:rsidP="003C7D06">
      <w:pPr>
        <w:pStyle w:val="Body"/>
        <w:rPr>
          <w:rFonts w:ascii="Times New Roman" w:eastAsia="Times New Roman" w:hAnsi="Times New Roman" w:cs="Times New Roman"/>
        </w:rPr>
      </w:pPr>
    </w:p>
    <w:p w14:paraId="01E60911" w14:textId="77777777" w:rsidR="003C7D06" w:rsidRPr="00837531" w:rsidRDefault="003C7D06" w:rsidP="003C7D06">
      <w:pPr>
        <w:pStyle w:val="Body"/>
        <w:rPr>
          <w:rFonts w:ascii="Times New Roman" w:eastAsia="Times New Roman" w:hAnsi="Times New Roman" w:cs="Times New Roman"/>
        </w:rPr>
      </w:pPr>
      <w:r>
        <w:rPr>
          <w:rFonts w:ascii="Times New Roman" w:hAnsi="Times New Roman"/>
        </w:rPr>
        <w:t xml:space="preserve">When we ponder this question in our daily walks, as our feet learn to lightly Grace this common Mother, then for the first time, again, we </w:t>
      </w:r>
      <w:r w:rsidRPr="00837531">
        <w:rPr>
          <w:rFonts w:ascii="Times New Roman" w:hAnsi="Times New Roman"/>
        </w:rPr>
        <w:t>will be born from her into the garden of perpetual appreciation and respect.</w:t>
      </w:r>
    </w:p>
    <w:p w14:paraId="70F67451" w14:textId="77777777" w:rsidR="003C7D06" w:rsidRPr="00837531" w:rsidRDefault="003C7D06" w:rsidP="003C7D06">
      <w:pPr>
        <w:pStyle w:val="Body"/>
        <w:rPr>
          <w:rFonts w:ascii="Times New Roman" w:eastAsia="Times New Roman" w:hAnsi="Times New Roman" w:cs="Times New Roman"/>
        </w:rPr>
      </w:pPr>
    </w:p>
    <w:p w14:paraId="39D92889"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t xml:space="preserve">So, how do we know what we know about anything, much less the Good News? Are </w:t>
      </w:r>
      <w:proofErr w:type="spellStart"/>
      <w:r w:rsidRPr="00837531">
        <w:rPr>
          <w:rFonts w:ascii="Times New Roman" w:hAnsi="Times New Roman"/>
          <w:sz w:val="22"/>
          <w:szCs w:val="22"/>
          <w:lang w:val="de-DE"/>
        </w:rPr>
        <w:t>Settler</w:t>
      </w:r>
      <w:proofErr w:type="spellEnd"/>
      <w:r w:rsidRPr="00837531">
        <w:rPr>
          <w:rFonts w:ascii="Times New Roman" w:hAnsi="Times New Roman"/>
          <w:sz w:val="22"/>
          <w:szCs w:val="22"/>
          <w:lang w:val="de-DE"/>
        </w:rPr>
        <w:t xml:space="preserve"> Narrative </w:t>
      </w:r>
      <w:r w:rsidRPr="00837531">
        <w:rPr>
          <w:rFonts w:ascii="Times New Roman" w:hAnsi="Times New Roman"/>
          <w:sz w:val="22"/>
          <w:szCs w:val="22"/>
        </w:rPr>
        <w:t>holders the silly bridesmaids</w:t>
      </w:r>
      <w:r>
        <w:rPr>
          <w:rFonts w:ascii="Times New Roman" w:hAnsi="Times New Roman"/>
          <w:sz w:val="22"/>
          <w:szCs w:val="22"/>
        </w:rPr>
        <w:t xml:space="preserve"> of the parable</w:t>
      </w:r>
      <w:r w:rsidRPr="00837531">
        <w:rPr>
          <w:rFonts w:ascii="Times New Roman" w:hAnsi="Times New Roman"/>
          <w:sz w:val="22"/>
          <w:szCs w:val="22"/>
        </w:rPr>
        <w:t>, totally unprepared for the bridegroom</w:t>
      </w:r>
      <w:r>
        <w:rPr>
          <w:rFonts w:ascii="Times New Roman" w:hAnsi="Times New Roman"/>
          <w:sz w:val="22"/>
          <w:szCs w:val="22"/>
        </w:rPr>
        <w:t>? W</w:t>
      </w:r>
      <w:r w:rsidRPr="00837531">
        <w:rPr>
          <w:rFonts w:ascii="Times New Roman" w:hAnsi="Times New Roman"/>
          <w:sz w:val="22"/>
          <w:szCs w:val="22"/>
        </w:rPr>
        <w:t xml:space="preserve">ill the American Indian </w:t>
      </w:r>
      <w:proofErr w:type="spellStart"/>
      <w:r w:rsidRPr="00837531">
        <w:rPr>
          <w:rFonts w:ascii="Times New Roman" w:hAnsi="Times New Roman"/>
          <w:sz w:val="22"/>
          <w:szCs w:val="22"/>
        </w:rPr>
        <w:t>Narrativ</w:t>
      </w:r>
      <w:proofErr w:type="spellEnd"/>
      <w:r>
        <w:rPr>
          <w:rFonts w:ascii="Times New Roman" w:hAnsi="Times New Roman"/>
          <w:sz w:val="22"/>
          <w:szCs w:val="22"/>
        </w:rPr>
        <w:t>-</w:t>
      </w:r>
      <w:r w:rsidRPr="00837531">
        <w:rPr>
          <w:rFonts w:ascii="Times New Roman" w:hAnsi="Times New Roman"/>
          <w:sz w:val="22"/>
          <w:szCs w:val="22"/>
        </w:rPr>
        <w:t xml:space="preserve"> keepers</w:t>
      </w:r>
      <w:r>
        <w:rPr>
          <w:rFonts w:ascii="Times New Roman" w:hAnsi="Times New Roman"/>
          <w:sz w:val="22"/>
          <w:szCs w:val="22"/>
        </w:rPr>
        <w:t>,</w:t>
      </w:r>
      <w:r w:rsidRPr="00837531">
        <w:rPr>
          <w:rFonts w:ascii="Times New Roman" w:hAnsi="Times New Roman"/>
          <w:sz w:val="22"/>
          <w:szCs w:val="22"/>
        </w:rPr>
        <w:t xml:space="preserve"> the smart bridesmaids who stand still right where they are planted by Creator, provide the reality check we are desperately crying out to Creator to deliver? </w:t>
      </w:r>
    </w:p>
    <w:p w14:paraId="5AF4E9C2"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p>
    <w:p w14:paraId="00B89717"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t xml:space="preserve">To move from silly to smart is to </w:t>
      </w:r>
      <w:r w:rsidRPr="00837531">
        <w:rPr>
          <w:rFonts w:ascii="Times New Roman" w:hAnsi="Times New Roman"/>
          <w:i/>
          <w:iCs/>
          <w:sz w:val="22"/>
          <w:szCs w:val="22"/>
        </w:rPr>
        <w:t>both</w:t>
      </w:r>
      <w:r w:rsidRPr="00837531">
        <w:rPr>
          <w:rFonts w:ascii="Times New Roman" w:hAnsi="Times New Roman"/>
          <w:sz w:val="22"/>
          <w:szCs w:val="22"/>
        </w:rPr>
        <w:t xml:space="preserve"> ‘be prepared’ </w:t>
      </w:r>
      <w:r w:rsidRPr="00837531">
        <w:rPr>
          <w:rFonts w:ascii="Times New Roman" w:hAnsi="Times New Roman"/>
          <w:i/>
          <w:iCs/>
          <w:sz w:val="22"/>
          <w:szCs w:val="22"/>
        </w:rPr>
        <w:t>and</w:t>
      </w:r>
      <w:r w:rsidRPr="00837531">
        <w:rPr>
          <w:rFonts w:ascii="Times New Roman" w:hAnsi="Times New Roman"/>
          <w:sz w:val="22"/>
          <w:szCs w:val="22"/>
        </w:rPr>
        <w:t xml:space="preserve"> act from ‘due diligence’, right where you are most alive and connected to your innermost. Then, as we abandon our own unconscious unawareness and unreality</w:t>
      </w:r>
      <w:r>
        <w:rPr>
          <w:rFonts w:ascii="Times New Roman" w:hAnsi="Times New Roman"/>
          <w:sz w:val="22"/>
          <w:szCs w:val="22"/>
        </w:rPr>
        <w:t>,</w:t>
      </w:r>
      <w:r w:rsidRPr="00837531">
        <w:rPr>
          <w:rFonts w:ascii="Times New Roman" w:hAnsi="Times New Roman"/>
          <w:sz w:val="22"/>
          <w:szCs w:val="22"/>
        </w:rPr>
        <w:t xml:space="preserve"> we will cease being silly and unprepared to Clean!! Our preparation and due diligence are what this Gospel medicine shares with </w:t>
      </w:r>
      <w:proofErr w:type="gramStart"/>
      <w:r w:rsidRPr="00837531">
        <w:rPr>
          <w:rFonts w:ascii="Times New Roman" w:hAnsi="Times New Roman"/>
          <w:sz w:val="22"/>
          <w:szCs w:val="22"/>
        </w:rPr>
        <w:t>all of</w:t>
      </w:r>
      <w:proofErr w:type="gramEnd"/>
      <w:r w:rsidRPr="00837531">
        <w:rPr>
          <w:rFonts w:ascii="Times New Roman" w:hAnsi="Times New Roman"/>
          <w:sz w:val="22"/>
          <w:szCs w:val="22"/>
        </w:rPr>
        <w:t xml:space="preserve"> our relations, One Nation and One Creator. </w:t>
      </w:r>
    </w:p>
    <w:p w14:paraId="4488F824" w14:textId="77777777" w:rsidR="003C7D06" w:rsidRDefault="003C7D06" w:rsidP="003C7D06">
      <w:pPr>
        <w:pStyle w:val="Default"/>
        <w:spacing w:before="0" w:line="240" w:lineRule="auto"/>
        <w:rPr>
          <w:rFonts w:ascii="Helvetica" w:eastAsia="Helvetica" w:hAnsi="Helvetica" w:cs="Helvetica"/>
        </w:rPr>
      </w:pPr>
    </w:p>
    <w:p w14:paraId="55A44C0D" w14:textId="77777777" w:rsidR="003C7D06" w:rsidRPr="00837531" w:rsidRDefault="003C7D06" w:rsidP="003C7D06">
      <w:pPr>
        <w:pStyle w:val="Default"/>
        <w:spacing w:before="0" w:line="240" w:lineRule="auto"/>
        <w:rPr>
          <w:rFonts w:ascii="Helvetica" w:eastAsia="Helvetica" w:hAnsi="Helvetica" w:cs="Helvetica"/>
          <w:b/>
          <w:bCs/>
          <w:i/>
          <w:iCs/>
          <w:sz w:val="22"/>
          <w:szCs w:val="22"/>
        </w:rPr>
      </w:pPr>
      <w:r w:rsidRPr="00837531">
        <w:rPr>
          <w:rFonts w:ascii="Helvetica" w:hAnsi="Helvetica"/>
          <w:b/>
          <w:bCs/>
          <w:i/>
          <w:iCs/>
          <w:sz w:val="22"/>
          <w:szCs w:val="22"/>
        </w:rPr>
        <w:t>Outcome: A Revival of the Imagination</w:t>
      </w:r>
    </w:p>
    <w:p w14:paraId="1B068543"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lastRenderedPageBreak/>
        <w:t>There is really nothing to do but stay on this land we all adore and really want to treat well, so we must learn to love this place by practicing the art of sharing power.</w:t>
      </w:r>
    </w:p>
    <w:p w14:paraId="64331C73"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p>
    <w:p w14:paraId="17D76210"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t>Restitution is paying for the Clean Up!</w:t>
      </w:r>
    </w:p>
    <w:p w14:paraId="3CD9C413"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p>
    <w:p w14:paraId="0943D297"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t>Recouperation is praying for the Clean Up!</w:t>
      </w:r>
    </w:p>
    <w:p w14:paraId="09F29B7D"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p>
    <w:p w14:paraId="3B43B977"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t xml:space="preserve">Reparation is knowing who, what, </w:t>
      </w:r>
      <w:proofErr w:type="gramStart"/>
      <w:r w:rsidRPr="00837531">
        <w:rPr>
          <w:rFonts w:ascii="Times New Roman" w:hAnsi="Times New Roman"/>
          <w:sz w:val="22"/>
          <w:szCs w:val="22"/>
        </w:rPr>
        <w:t>when,</w:t>
      </w:r>
      <w:proofErr w:type="gramEnd"/>
      <w:r w:rsidRPr="00837531">
        <w:rPr>
          <w:rFonts w:ascii="Times New Roman" w:hAnsi="Times New Roman"/>
          <w:sz w:val="22"/>
          <w:szCs w:val="22"/>
        </w:rPr>
        <w:t xml:space="preserve"> where and why you are culpable for the Clean Up!</w:t>
      </w:r>
    </w:p>
    <w:p w14:paraId="302EE6C5"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p>
    <w:p w14:paraId="1257D38F"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t>Restoration is acting first and thinking later, for the Clean Up of this Sacred Place cannot afford any more inaction.</w:t>
      </w:r>
    </w:p>
    <w:p w14:paraId="4E5BCD12"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p>
    <w:p w14:paraId="32D70741" w14:textId="77777777" w:rsidR="003C7D06" w:rsidRPr="00837531" w:rsidRDefault="003C7D06" w:rsidP="003C7D06">
      <w:pPr>
        <w:pStyle w:val="Default"/>
        <w:spacing w:before="0" w:line="240" w:lineRule="auto"/>
        <w:rPr>
          <w:rFonts w:ascii="Times New Roman" w:eastAsia="Times New Roman" w:hAnsi="Times New Roman" w:cs="Times New Roman"/>
          <w:sz w:val="22"/>
          <w:szCs w:val="22"/>
        </w:rPr>
      </w:pPr>
      <w:r w:rsidRPr="00837531">
        <w:rPr>
          <w:rFonts w:ascii="Times New Roman" w:hAnsi="Times New Roman"/>
          <w:sz w:val="22"/>
          <w:szCs w:val="22"/>
        </w:rPr>
        <w:t>Reconciliation is waiting to hear the verdict from future generations on how Creator sent a merciful judge to ultimately Clean Up!</w:t>
      </w:r>
    </w:p>
    <w:p w14:paraId="7E3E08AC" w14:textId="77777777" w:rsidR="003C7D06" w:rsidRPr="00837531" w:rsidRDefault="003C7D06" w:rsidP="003C7D06">
      <w:pPr>
        <w:pStyle w:val="Default"/>
        <w:spacing w:before="0" w:line="240" w:lineRule="auto"/>
        <w:rPr>
          <w:rFonts w:ascii="Helvetica" w:eastAsia="Helvetica" w:hAnsi="Helvetica" w:cs="Helvetica"/>
          <w:sz w:val="22"/>
          <w:szCs w:val="22"/>
        </w:rPr>
      </w:pPr>
    </w:p>
    <w:p w14:paraId="2CDFBA4D" w14:textId="77777777" w:rsidR="003C7D06" w:rsidRPr="007D6A53" w:rsidRDefault="003C7D06" w:rsidP="003C7D06">
      <w:pPr>
        <w:pStyle w:val="Body"/>
        <w:rPr>
          <w:rFonts w:asciiTheme="minorHAnsi" w:hAnsiTheme="minorHAnsi"/>
          <w:sz w:val="24"/>
          <w:szCs w:val="24"/>
        </w:rPr>
      </w:pPr>
      <w:r>
        <w:rPr>
          <w:rFonts w:asciiTheme="minorHAnsi" w:hAnsiTheme="minorHAnsi"/>
          <w:noProof/>
          <w:sz w:val="24"/>
          <w:szCs w:val="24"/>
          <w14:textOutline w14:w="0" w14:cap="rnd" w14:cmpd="sng" w14:algn="ctr">
            <w14:noFill/>
            <w14:prstDash w14:val="solid"/>
            <w14:bevel/>
          </w14:textOutline>
        </w:rPr>
        <w:drawing>
          <wp:inline distT="0" distB="0" distL="0" distR="0" wp14:anchorId="529A6F73" wp14:editId="09B264E0">
            <wp:extent cx="1391138" cy="1854850"/>
            <wp:effectExtent l="0" t="0" r="6350" b="0"/>
            <wp:docPr id="1856606397" name="Picture 1" descr="A person standing in the wat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606397" name="Picture 1" descr="A person standing in the water&#10;&#10;"/>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33105" cy="1910806"/>
                    </a:xfrm>
                    <a:prstGeom prst="rect">
                      <a:avLst/>
                    </a:prstGeom>
                  </pic:spPr>
                </pic:pic>
              </a:graphicData>
            </a:graphic>
          </wp:inline>
        </w:drawing>
      </w:r>
    </w:p>
    <w:p w14:paraId="1DFAF391" w14:textId="77777777" w:rsidR="003C7D06" w:rsidRPr="00AE08E8" w:rsidRDefault="003C7D06" w:rsidP="003C7D06">
      <w:pPr>
        <w:rPr>
          <w:rFonts w:eastAsia="Times New Roman"/>
          <w:i/>
          <w:iCs/>
          <w:sz w:val="20"/>
          <w:szCs w:val="20"/>
        </w:rPr>
      </w:pPr>
      <w:r>
        <w:rPr>
          <w:rFonts w:ascii="Arial" w:eastAsia="Times New Roman" w:hAnsi="Arial" w:cs="Arial"/>
          <w:i/>
          <w:iCs/>
          <w:color w:val="222222"/>
          <w:sz w:val="20"/>
          <w:szCs w:val="20"/>
          <w:shd w:val="clear" w:color="auto" w:fill="FFFFFF"/>
        </w:rPr>
        <w:t>The Rev. Matthew Cobb is a</w:t>
      </w:r>
      <w:r w:rsidRPr="00AE08E8">
        <w:rPr>
          <w:rFonts w:ascii="Arial" w:eastAsia="Times New Roman" w:hAnsi="Arial" w:cs="Arial"/>
          <w:i/>
          <w:iCs/>
          <w:color w:val="222222"/>
          <w:sz w:val="20"/>
          <w:szCs w:val="20"/>
          <w:shd w:val="clear" w:color="auto" w:fill="FFFFFF"/>
        </w:rPr>
        <w:t xml:space="preserve"> graduate of the seminary of the southwest in Austin, Texas (1996, MDiv), Creighton University (2001, MA), and the graduate theological union in the University of California, Berkeley (2008, </w:t>
      </w:r>
      <w:proofErr w:type="spellStart"/>
      <w:r w:rsidRPr="00AE08E8">
        <w:rPr>
          <w:rFonts w:ascii="Arial" w:eastAsia="Times New Roman" w:hAnsi="Arial" w:cs="Arial"/>
          <w:i/>
          <w:iCs/>
          <w:color w:val="222222"/>
          <w:sz w:val="20"/>
          <w:szCs w:val="20"/>
          <w:shd w:val="clear" w:color="auto" w:fill="FFFFFF"/>
        </w:rPr>
        <w:t>DMin</w:t>
      </w:r>
      <w:proofErr w:type="spellEnd"/>
      <w:r w:rsidRPr="00AE08E8">
        <w:rPr>
          <w:rFonts w:ascii="Arial" w:eastAsia="Times New Roman" w:hAnsi="Arial" w:cs="Arial"/>
          <w:i/>
          <w:iCs/>
          <w:color w:val="222222"/>
          <w:sz w:val="20"/>
          <w:szCs w:val="20"/>
          <w:shd w:val="clear" w:color="auto" w:fill="FFFFFF"/>
        </w:rPr>
        <w:t>), Cobb was ordained in The Episcopal Church (1996) and served as a campus minister at Iowa State (1998-2001) and Kansas State University (2001-2005), a board certified health care chaplain (2005-2013), parish pastor (2008-2017), retreat center director (2017), and indigenous missioner (2018-present). </w:t>
      </w:r>
    </w:p>
    <w:p w14:paraId="3F5EC21D" w14:textId="77777777" w:rsidR="003C7D06" w:rsidRPr="00AE08E8" w:rsidRDefault="003C7D06" w:rsidP="003C7D06">
      <w:pPr>
        <w:shd w:val="clear" w:color="auto" w:fill="FFFFFF"/>
        <w:rPr>
          <w:rFonts w:ascii="Arial" w:eastAsia="Times New Roman" w:hAnsi="Arial" w:cs="Arial"/>
          <w:i/>
          <w:iCs/>
          <w:color w:val="222222"/>
          <w:sz w:val="20"/>
          <w:szCs w:val="20"/>
        </w:rPr>
      </w:pPr>
    </w:p>
    <w:p w14:paraId="3149B478" w14:textId="77777777" w:rsidR="003C7D06" w:rsidRDefault="003C7D06" w:rsidP="003C7D06">
      <w:pPr>
        <w:shd w:val="clear" w:color="auto" w:fill="FFFFFF"/>
        <w:rPr>
          <w:rFonts w:ascii="Arial" w:eastAsia="Times New Roman" w:hAnsi="Arial" w:cs="Arial"/>
          <w:i/>
          <w:iCs/>
          <w:color w:val="222222"/>
          <w:sz w:val="20"/>
          <w:szCs w:val="20"/>
        </w:rPr>
      </w:pPr>
      <w:r w:rsidRPr="00AE08E8">
        <w:rPr>
          <w:rFonts w:ascii="Arial" w:eastAsia="Times New Roman" w:hAnsi="Arial" w:cs="Arial"/>
          <w:i/>
          <w:iCs/>
          <w:color w:val="222222"/>
          <w:sz w:val="20"/>
          <w:szCs w:val="20"/>
        </w:rPr>
        <w:t>As Coordinator for Together Here Ministries, he has initiated a podcast entitled Broken Lands to further engage the strategic directive of the NEMN Synod and the ELCA on Bridge Building across cultural divides, while integrating the Repudiation of the Doctrine of Discovery.</w:t>
      </w:r>
    </w:p>
    <w:p w14:paraId="0339B43A" w14:textId="77777777" w:rsidR="003C7D06" w:rsidRDefault="003C7D06" w:rsidP="003C7D06">
      <w:pPr>
        <w:shd w:val="clear" w:color="auto" w:fill="FFFFFF"/>
        <w:rPr>
          <w:rFonts w:ascii="Arial" w:eastAsia="Times New Roman" w:hAnsi="Arial" w:cs="Arial"/>
          <w:i/>
          <w:iCs/>
          <w:color w:val="222222"/>
          <w:sz w:val="20"/>
          <w:szCs w:val="20"/>
        </w:rPr>
      </w:pPr>
    </w:p>
    <w:p w14:paraId="0AD22CFB" w14:textId="77777777" w:rsidR="003C7D06" w:rsidRDefault="003C7D06" w:rsidP="003C7D06">
      <w:pPr>
        <w:shd w:val="clear" w:color="auto" w:fill="FFFFFF"/>
        <w:rPr>
          <w:rFonts w:ascii="Arial" w:eastAsia="Times New Roman" w:hAnsi="Arial" w:cs="Arial"/>
          <w:i/>
          <w:iCs/>
          <w:color w:val="222222"/>
          <w:sz w:val="20"/>
          <w:szCs w:val="20"/>
        </w:rPr>
      </w:pPr>
    </w:p>
    <w:p w14:paraId="712CC84E" w14:textId="77777777" w:rsidR="003C7D06" w:rsidRDefault="003C7D06" w:rsidP="003C7D06">
      <w:pPr>
        <w:shd w:val="clear" w:color="auto" w:fill="FFFFFF"/>
        <w:rPr>
          <w:rFonts w:ascii="Arial" w:eastAsia="Times New Roman" w:hAnsi="Arial" w:cs="Arial"/>
          <w:i/>
          <w:iCs/>
          <w:color w:val="222222"/>
          <w:sz w:val="20"/>
          <w:szCs w:val="20"/>
        </w:rPr>
      </w:pPr>
    </w:p>
    <w:p w14:paraId="4110379F" w14:textId="77777777" w:rsidR="003C7D06" w:rsidRDefault="003C7D06" w:rsidP="003C7D06">
      <w:pPr>
        <w:shd w:val="clear" w:color="auto" w:fill="FFFFFF"/>
        <w:rPr>
          <w:rFonts w:ascii="Arial" w:eastAsia="Times New Roman" w:hAnsi="Arial" w:cs="Arial"/>
          <w:i/>
          <w:iCs/>
          <w:color w:val="222222"/>
          <w:sz w:val="20"/>
          <w:szCs w:val="20"/>
        </w:rPr>
      </w:pPr>
    </w:p>
    <w:p w14:paraId="0038D099" w14:textId="77777777" w:rsidR="003C7D06" w:rsidRDefault="003C7D06" w:rsidP="003C7D06">
      <w:pPr>
        <w:shd w:val="clear" w:color="auto" w:fill="FFFFFF"/>
        <w:rPr>
          <w:rFonts w:ascii="Arial" w:eastAsia="Times New Roman" w:hAnsi="Arial" w:cs="Arial"/>
          <w:i/>
          <w:iCs/>
          <w:color w:val="222222"/>
          <w:sz w:val="20"/>
          <w:szCs w:val="20"/>
        </w:rPr>
      </w:pPr>
    </w:p>
    <w:p w14:paraId="0BF5A1F3" w14:textId="77777777" w:rsidR="003C7D06" w:rsidRDefault="003C7D06" w:rsidP="003C7D06">
      <w:pPr>
        <w:shd w:val="clear" w:color="auto" w:fill="FFFFFF"/>
        <w:rPr>
          <w:rFonts w:ascii="Arial" w:eastAsia="Times New Roman" w:hAnsi="Arial" w:cs="Arial"/>
          <w:i/>
          <w:iCs/>
          <w:color w:val="222222"/>
          <w:sz w:val="20"/>
          <w:szCs w:val="20"/>
        </w:rPr>
      </w:pPr>
    </w:p>
    <w:p w14:paraId="21B707E6" w14:textId="77777777" w:rsidR="003C7D06" w:rsidRDefault="003C7D06" w:rsidP="003C7D06">
      <w:pPr>
        <w:shd w:val="clear" w:color="auto" w:fill="FFFFFF"/>
        <w:rPr>
          <w:rFonts w:ascii="Arial" w:eastAsia="Times New Roman" w:hAnsi="Arial" w:cs="Arial"/>
          <w:i/>
          <w:iCs/>
          <w:color w:val="222222"/>
          <w:sz w:val="20"/>
          <w:szCs w:val="20"/>
        </w:rPr>
      </w:pPr>
    </w:p>
    <w:p w14:paraId="4FF325BD" w14:textId="77777777" w:rsidR="003C7D06" w:rsidRDefault="003C7D06" w:rsidP="003C7D06">
      <w:pPr>
        <w:shd w:val="clear" w:color="auto" w:fill="FFFFFF"/>
        <w:rPr>
          <w:rFonts w:ascii="Arial" w:eastAsia="Times New Roman" w:hAnsi="Arial" w:cs="Arial"/>
          <w:i/>
          <w:iCs/>
          <w:color w:val="222222"/>
          <w:sz w:val="20"/>
          <w:szCs w:val="20"/>
        </w:rPr>
      </w:pPr>
    </w:p>
    <w:p w14:paraId="293E2C60" w14:textId="77777777" w:rsidR="003C7D06" w:rsidRDefault="003C7D06" w:rsidP="003C7D06">
      <w:pPr>
        <w:jc w:val="center"/>
        <w:rPr>
          <w:rFonts w:ascii="Bradley Hand ITC" w:hAnsi="Bradley Hand ITC" w:cs="Times New Roman"/>
          <w:b/>
          <w:bCs/>
          <w:sz w:val="48"/>
          <w:szCs w:val="48"/>
        </w:rPr>
      </w:pPr>
      <w:r>
        <w:rPr>
          <w:noProof/>
        </w:rPr>
        <w:lastRenderedPageBreak/>
        <w:drawing>
          <wp:inline distT="0" distB="0" distL="0" distR="0" wp14:anchorId="13478957" wp14:editId="3A6C7D10">
            <wp:extent cx="2743200" cy="1436370"/>
            <wp:effectExtent l="0" t="0" r="0" b="0"/>
            <wp:docPr id="2130300176" name="Picture 2130300176"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2936943" cy="1537816"/>
                    </a:xfrm>
                    <a:prstGeom prst="rect">
                      <a:avLst/>
                    </a:prstGeom>
                    <a:noFill/>
                    <a:ln>
                      <a:noFill/>
                    </a:ln>
                    <a:extLst>
                      <a:ext uri="{53640926-AAD7-44D8-BBD7-CCE9431645EC}">
                        <a14:shadowObscured xmlns:a14="http://schemas.microsoft.com/office/drawing/2010/main"/>
                      </a:ext>
                    </a:extLst>
                  </pic:spPr>
                </pic:pic>
              </a:graphicData>
            </a:graphic>
          </wp:inline>
        </w:drawing>
      </w:r>
    </w:p>
    <w:p w14:paraId="51391499" w14:textId="77777777" w:rsidR="003C7D06" w:rsidRPr="009431D9" w:rsidRDefault="003C7D06" w:rsidP="003C7D06">
      <w:pPr>
        <w:jc w:val="center"/>
        <w:rPr>
          <w:rFonts w:ascii="Bradley Hand ITC" w:hAnsi="Bradley Hand ITC" w:cs="Times New Roman"/>
          <w:b/>
          <w:bCs/>
          <w:sz w:val="48"/>
          <w:szCs w:val="48"/>
        </w:rPr>
      </w:pPr>
      <w:r w:rsidRPr="00F21E95">
        <w:rPr>
          <w:rFonts w:ascii="Bradley Hand ITC" w:hAnsi="Bradley Hand ITC" w:cs="Times New Roman"/>
          <w:b/>
          <w:bCs/>
          <w:sz w:val="48"/>
          <w:szCs w:val="48"/>
        </w:rPr>
        <w:t>Green Blades Preaching Roundtable</w:t>
      </w:r>
    </w:p>
    <w:p w14:paraId="15D8147E" w14:textId="77777777" w:rsidR="003C7D06" w:rsidRDefault="003C7D06" w:rsidP="003C7D06">
      <w:pPr>
        <w:jc w:val="center"/>
        <w:rPr>
          <w:rFonts w:ascii="Times New Roman" w:hAnsi="Times New Roman" w:cs="Times New Roman"/>
          <w:sz w:val="28"/>
          <w:szCs w:val="28"/>
        </w:rPr>
      </w:pPr>
      <w:r w:rsidRPr="005F1CB3">
        <w:rPr>
          <w:rFonts w:ascii="Times New Roman" w:hAnsi="Times New Roman" w:cs="Times New Roman"/>
          <w:sz w:val="28"/>
          <w:szCs w:val="28"/>
        </w:rPr>
        <w:t>Reflections on the texts</w:t>
      </w:r>
    </w:p>
    <w:p w14:paraId="1D96D043" w14:textId="77777777" w:rsidR="003C7D06" w:rsidRPr="00BE3113" w:rsidRDefault="003C7D06" w:rsidP="003C7D06">
      <w:pPr>
        <w:jc w:val="center"/>
        <w:rPr>
          <w:rFonts w:ascii="Times New Roman" w:eastAsia="Times New Roman" w:hAnsi="Times New Roman" w:cs="Times New Roman"/>
          <w:color w:val="000000"/>
          <w:sz w:val="23"/>
          <w:szCs w:val="23"/>
        </w:rPr>
      </w:pPr>
      <w:r w:rsidRPr="00BE3113">
        <w:rPr>
          <w:rFonts w:ascii="Times New Roman" w:eastAsia="Times New Roman" w:hAnsi="Times New Roman" w:cs="Times New Roman"/>
          <w:color w:val="000000"/>
          <w:sz w:val="23"/>
          <w:szCs w:val="23"/>
        </w:rPr>
        <w:t>25</w:t>
      </w:r>
      <w:r w:rsidRPr="00BE3113">
        <w:rPr>
          <w:rFonts w:ascii="Times New Roman" w:eastAsia="Times New Roman" w:hAnsi="Times New Roman" w:cs="Times New Roman"/>
          <w:color w:val="000000"/>
          <w:sz w:val="23"/>
          <w:szCs w:val="23"/>
          <w:vertAlign w:val="superscript"/>
        </w:rPr>
        <w:t>th</w:t>
      </w:r>
      <w:r w:rsidRPr="00BE3113">
        <w:rPr>
          <w:rFonts w:ascii="Times New Roman" w:eastAsia="Times New Roman" w:hAnsi="Times New Roman" w:cs="Times New Roman"/>
          <w:color w:val="000000"/>
          <w:sz w:val="23"/>
          <w:szCs w:val="23"/>
        </w:rPr>
        <w:t xml:space="preserve"> Sunday after Pentecost – November 19, 2023</w:t>
      </w:r>
    </w:p>
    <w:p w14:paraId="3DC04D71" w14:textId="77777777" w:rsidR="003C7D06" w:rsidRPr="00BE3113" w:rsidRDefault="003C7D06" w:rsidP="003C7D06">
      <w:pPr>
        <w:jc w:val="center"/>
        <w:rPr>
          <w:rFonts w:ascii="Times New Roman" w:eastAsia="Times New Roman" w:hAnsi="Times New Roman" w:cs="Times New Roman"/>
          <w:color w:val="000000"/>
          <w:sz w:val="23"/>
          <w:szCs w:val="23"/>
        </w:rPr>
      </w:pPr>
      <w:proofErr w:type="spellStart"/>
      <w:r w:rsidRPr="00BE3113">
        <w:rPr>
          <w:rFonts w:ascii="Times New Roman" w:eastAsia="Times New Roman" w:hAnsi="Times New Roman" w:cs="Times New Roman"/>
          <w:color w:val="000000"/>
          <w:sz w:val="23"/>
          <w:szCs w:val="23"/>
        </w:rPr>
        <w:t>Zeph</w:t>
      </w:r>
      <w:proofErr w:type="spellEnd"/>
      <w:r w:rsidRPr="00BE3113">
        <w:rPr>
          <w:rFonts w:ascii="Times New Roman" w:eastAsia="Times New Roman" w:hAnsi="Times New Roman" w:cs="Times New Roman"/>
          <w:color w:val="000000"/>
          <w:sz w:val="23"/>
          <w:szCs w:val="23"/>
        </w:rPr>
        <w:t xml:space="preserve"> 1:7, 12-18; Ps 90:1-12; 1 </w:t>
      </w:r>
      <w:proofErr w:type="spellStart"/>
      <w:r w:rsidRPr="00BE3113">
        <w:rPr>
          <w:rFonts w:ascii="Times New Roman" w:eastAsia="Times New Roman" w:hAnsi="Times New Roman" w:cs="Times New Roman"/>
          <w:color w:val="000000"/>
          <w:sz w:val="23"/>
          <w:szCs w:val="23"/>
        </w:rPr>
        <w:t>Thess</w:t>
      </w:r>
      <w:proofErr w:type="spellEnd"/>
      <w:r w:rsidRPr="00BE3113">
        <w:rPr>
          <w:rFonts w:ascii="Times New Roman" w:eastAsia="Times New Roman" w:hAnsi="Times New Roman" w:cs="Times New Roman"/>
          <w:color w:val="000000"/>
          <w:sz w:val="23"/>
          <w:szCs w:val="23"/>
        </w:rPr>
        <w:t xml:space="preserve"> 2:9-13; Matt 25:14-30</w:t>
      </w:r>
    </w:p>
    <w:p w14:paraId="1567BD3F" w14:textId="77777777" w:rsidR="003C7D06" w:rsidRPr="00BE3113" w:rsidRDefault="003C7D06" w:rsidP="003C7D06">
      <w:pPr>
        <w:rPr>
          <w:rFonts w:ascii="Times New Roman" w:eastAsia="Times New Roman" w:hAnsi="Times New Roman" w:cs="Times New Roman"/>
          <w:color w:val="000000"/>
          <w:sz w:val="23"/>
          <w:szCs w:val="23"/>
        </w:rPr>
      </w:pPr>
    </w:p>
    <w:p w14:paraId="47D3E185" w14:textId="77777777" w:rsidR="003C7D06" w:rsidRPr="00BE3113" w:rsidRDefault="003C7D06" w:rsidP="003C7D06">
      <w:pPr>
        <w:jc w:val="right"/>
        <w:rPr>
          <w:rFonts w:ascii="Times New Roman" w:eastAsia="Times New Roman" w:hAnsi="Times New Roman" w:cs="Times New Roman"/>
          <w:color w:val="000000"/>
          <w:sz w:val="23"/>
          <w:szCs w:val="23"/>
        </w:rPr>
      </w:pPr>
      <w:r w:rsidRPr="00BE3113">
        <w:rPr>
          <w:rFonts w:ascii="Times New Roman" w:eastAsia="Times New Roman" w:hAnsi="Times New Roman" w:cs="Times New Roman"/>
          <w:color w:val="000000"/>
          <w:sz w:val="23"/>
          <w:szCs w:val="23"/>
        </w:rPr>
        <w:t>Pastor David Carlson, Duluth MN</w:t>
      </w:r>
    </w:p>
    <w:p w14:paraId="267F77AC" w14:textId="77777777" w:rsidR="003C7D06" w:rsidRPr="00BE3113" w:rsidRDefault="003C7D06" w:rsidP="003C7D06">
      <w:pPr>
        <w:rPr>
          <w:rFonts w:ascii="Times New Roman" w:hAnsi="Times New Roman" w:cs="Times New Roman"/>
          <w:sz w:val="23"/>
          <w:szCs w:val="23"/>
        </w:rPr>
      </w:pPr>
    </w:p>
    <w:p w14:paraId="031EB87C" w14:textId="77777777" w:rsidR="003C7D06" w:rsidRPr="00BE3113" w:rsidRDefault="003C7D06" w:rsidP="003C7D06">
      <w:pPr>
        <w:rPr>
          <w:rFonts w:ascii="Times New Roman" w:hAnsi="Times New Roman" w:cs="Times New Roman"/>
          <w:iCs/>
          <w:sz w:val="23"/>
          <w:szCs w:val="23"/>
        </w:rPr>
      </w:pPr>
      <w:r w:rsidRPr="00BE3113">
        <w:rPr>
          <w:rFonts w:ascii="Times New Roman" w:hAnsi="Times New Roman" w:cs="Times New Roman"/>
          <w:sz w:val="23"/>
          <w:szCs w:val="23"/>
        </w:rPr>
        <w:tab/>
        <w:t xml:space="preserve">In the first of the </w:t>
      </w:r>
      <w:r w:rsidRPr="00BE3113">
        <w:rPr>
          <w:rFonts w:ascii="Times New Roman" w:hAnsi="Times New Roman" w:cs="Times New Roman"/>
          <w:i/>
          <w:iCs/>
          <w:sz w:val="23"/>
          <w:szCs w:val="23"/>
        </w:rPr>
        <w:t>Lord of the Rings</w:t>
      </w:r>
      <w:r w:rsidRPr="00BE3113">
        <w:rPr>
          <w:rFonts w:ascii="Times New Roman" w:hAnsi="Times New Roman" w:cs="Times New Roman"/>
          <w:sz w:val="23"/>
          <w:szCs w:val="23"/>
        </w:rPr>
        <w:t xml:space="preserve"> films, Frodo laments to Gandalf, “I wish the ring had never come to me.” The wizard replies, “So do all who live to see such times, but that is not for them to decide. All we </w:t>
      </w:r>
      <w:proofErr w:type="gramStart"/>
      <w:r w:rsidRPr="00BE3113">
        <w:rPr>
          <w:rFonts w:ascii="Times New Roman" w:hAnsi="Times New Roman" w:cs="Times New Roman"/>
          <w:sz w:val="23"/>
          <w:szCs w:val="23"/>
        </w:rPr>
        <w:t>have to</w:t>
      </w:r>
      <w:proofErr w:type="gramEnd"/>
      <w:r w:rsidRPr="00BE3113">
        <w:rPr>
          <w:rFonts w:ascii="Times New Roman" w:hAnsi="Times New Roman" w:cs="Times New Roman"/>
          <w:sz w:val="23"/>
          <w:szCs w:val="23"/>
        </w:rPr>
        <w:t xml:space="preserve"> decide is what to do with the time that is given to us.” The poet Mary Oliver helps focus such discernment by asking, </w:t>
      </w:r>
      <w:r w:rsidRPr="00BE3113">
        <w:rPr>
          <w:rFonts w:ascii="Times New Roman" w:hAnsi="Times New Roman" w:cs="Times New Roman"/>
          <w:iCs/>
          <w:sz w:val="23"/>
          <w:szCs w:val="23"/>
        </w:rPr>
        <w:t xml:space="preserve">“Tell me, what is it you plan to do with your one wild and precious life?” It is </w:t>
      </w:r>
      <w:proofErr w:type="gramStart"/>
      <w:r w:rsidRPr="00BE3113">
        <w:rPr>
          <w:rFonts w:ascii="Times New Roman" w:hAnsi="Times New Roman" w:cs="Times New Roman"/>
          <w:iCs/>
          <w:sz w:val="23"/>
          <w:szCs w:val="23"/>
        </w:rPr>
        <w:t>similar to</w:t>
      </w:r>
      <w:proofErr w:type="gramEnd"/>
      <w:r w:rsidRPr="00BE3113">
        <w:rPr>
          <w:rFonts w:ascii="Times New Roman" w:hAnsi="Times New Roman" w:cs="Times New Roman"/>
          <w:iCs/>
          <w:sz w:val="23"/>
          <w:szCs w:val="23"/>
        </w:rPr>
        <w:t xml:space="preserve"> Frederick Buechner’s question, “Where does your deep gladness meet the world’s deep need?” Similarly, our texts invite us to consider the time and abundance we’ve been entrusted with as a sacred gift and as an opportunity to reflect the loving stewardship of God. </w:t>
      </w:r>
    </w:p>
    <w:p w14:paraId="4C982CF6" w14:textId="77777777" w:rsidR="003C7D06" w:rsidRPr="00BE3113" w:rsidRDefault="003C7D06" w:rsidP="003C7D06">
      <w:pPr>
        <w:rPr>
          <w:rFonts w:ascii="Times New Roman" w:hAnsi="Times New Roman" w:cs="Times New Roman"/>
          <w:sz w:val="23"/>
          <w:szCs w:val="23"/>
        </w:rPr>
      </w:pPr>
      <w:r w:rsidRPr="00BE3113">
        <w:rPr>
          <w:rFonts w:ascii="Times New Roman" w:hAnsi="Times New Roman" w:cs="Times New Roman"/>
          <w:iCs/>
          <w:sz w:val="23"/>
          <w:szCs w:val="23"/>
        </w:rPr>
        <w:tab/>
        <w:t xml:space="preserve">To be sure, the world has deep needs. From war and gun violence to poverty and racial injustices, from indifference to a mistrust of others that has weakened the fabric of our society. </w:t>
      </w:r>
      <w:r w:rsidRPr="00BE3113">
        <w:rPr>
          <w:rFonts w:ascii="Times New Roman" w:hAnsi="Times New Roman" w:cs="Times New Roman"/>
          <w:sz w:val="23"/>
          <w:szCs w:val="23"/>
        </w:rPr>
        <w:t>And in the face of such challenges, the message that often comes across is that we need to be</w:t>
      </w:r>
      <w:r w:rsidRPr="00BE3113">
        <w:rPr>
          <w:rFonts w:ascii="Times New Roman" w:hAnsi="Times New Roman" w:cs="Times New Roman"/>
          <w:i/>
          <w:sz w:val="23"/>
          <w:szCs w:val="23"/>
        </w:rPr>
        <w:t xml:space="preserve"> fearful</w:t>
      </w:r>
      <w:r w:rsidRPr="00BE3113">
        <w:rPr>
          <w:rFonts w:ascii="Times New Roman" w:hAnsi="Times New Roman" w:cs="Times New Roman"/>
          <w:sz w:val="23"/>
          <w:szCs w:val="23"/>
        </w:rPr>
        <w:t xml:space="preserve">. There is some truth to an unsettling worldview. Indeed, Zephaniah paints an ominous picture of the day of the Lord, of distress and anguish, </w:t>
      </w:r>
      <w:proofErr w:type="gramStart"/>
      <w:r w:rsidRPr="00BE3113">
        <w:rPr>
          <w:rFonts w:ascii="Times New Roman" w:hAnsi="Times New Roman" w:cs="Times New Roman"/>
          <w:sz w:val="23"/>
          <w:szCs w:val="23"/>
        </w:rPr>
        <w:t>ruin</w:t>
      </w:r>
      <w:proofErr w:type="gramEnd"/>
      <w:r w:rsidRPr="00BE3113">
        <w:rPr>
          <w:rFonts w:ascii="Times New Roman" w:hAnsi="Times New Roman" w:cs="Times New Roman"/>
          <w:sz w:val="23"/>
          <w:szCs w:val="23"/>
        </w:rPr>
        <w:t xml:space="preserve"> and devastation, some of which we are seeing in places experiencing earthquakes, floods and other ecological disasters made more frequent and intense because of climate change. Sadly, the loss of homes and vineyards, the displacement and other effects of ecological disruption are experienced disproportionately by the most vulnerable people, victims of the structural economic and racialized systems of inequity, in which fear can generate a </w:t>
      </w:r>
      <w:r w:rsidRPr="00BE3113">
        <w:rPr>
          <w:rFonts w:ascii="Times New Roman" w:hAnsi="Times New Roman" w:cs="Times New Roman"/>
          <w:i/>
          <w:sz w:val="23"/>
          <w:szCs w:val="23"/>
        </w:rPr>
        <w:t>mind of scarcity and self-absorption</w:t>
      </w:r>
      <w:r w:rsidRPr="00BE3113">
        <w:rPr>
          <w:rFonts w:ascii="Times New Roman" w:hAnsi="Times New Roman" w:cs="Times New Roman"/>
          <w:sz w:val="23"/>
          <w:szCs w:val="23"/>
        </w:rPr>
        <w:t xml:space="preserve">. But Zephaniah also has words for those who “rest complacently,” who live “loftily,” thinking they will not be affected and disregarding the Lord’s ways. </w:t>
      </w:r>
      <w:proofErr w:type="gramStart"/>
      <w:r w:rsidRPr="00BE3113">
        <w:rPr>
          <w:rFonts w:ascii="Times New Roman" w:hAnsi="Times New Roman" w:cs="Times New Roman"/>
          <w:sz w:val="23"/>
          <w:szCs w:val="23"/>
        </w:rPr>
        <w:t>But,</w:t>
      </w:r>
      <w:proofErr w:type="gramEnd"/>
      <w:r w:rsidRPr="00BE3113">
        <w:rPr>
          <w:rFonts w:ascii="Times New Roman" w:hAnsi="Times New Roman" w:cs="Times New Roman"/>
          <w:sz w:val="23"/>
          <w:szCs w:val="23"/>
        </w:rPr>
        <w:t xml:space="preserve"> “Neither their silver nor their gold will be able to save them,” the prophet declares. Instead, as Pope Francis reiterated in his recent exhortation, </w:t>
      </w:r>
      <w:r w:rsidRPr="00BE3113">
        <w:rPr>
          <w:rFonts w:ascii="Times New Roman" w:hAnsi="Times New Roman" w:cs="Times New Roman"/>
          <w:i/>
          <w:iCs/>
          <w:sz w:val="23"/>
          <w:szCs w:val="23"/>
        </w:rPr>
        <w:t>Laudate Deum</w:t>
      </w:r>
      <w:r w:rsidRPr="00BE3113">
        <w:rPr>
          <w:rFonts w:ascii="Times New Roman" w:hAnsi="Times New Roman" w:cs="Times New Roman"/>
          <w:sz w:val="23"/>
          <w:szCs w:val="23"/>
        </w:rPr>
        <w:t>, “what happens in one part of the world has repercussions on the entire planet… Everything is connected… No one is saved alone” (par. 19).</w:t>
      </w:r>
    </w:p>
    <w:p w14:paraId="0501B0E4" w14:textId="77777777" w:rsidR="003C7D06" w:rsidRPr="00BE3113" w:rsidRDefault="003C7D06" w:rsidP="003C7D06">
      <w:pPr>
        <w:ind w:firstLine="720"/>
        <w:rPr>
          <w:rFonts w:ascii="Times New Roman" w:hAnsi="Times New Roman" w:cs="Times New Roman"/>
          <w:sz w:val="23"/>
          <w:szCs w:val="23"/>
        </w:rPr>
      </w:pPr>
      <w:r w:rsidRPr="00BE3113">
        <w:rPr>
          <w:rFonts w:ascii="Times New Roman" w:hAnsi="Times New Roman" w:cs="Times New Roman"/>
          <w:sz w:val="23"/>
          <w:szCs w:val="23"/>
        </w:rPr>
        <w:t xml:space="preserve">Yet that fearful mindset is precisely what our other readings confront. As Paul says to the Thessalonian church, “God has destined us not for wrath but for obtaining salvation through our Lord </w:t>
      </w:r>
      <w:r w:rsidRPr="00BE3113">
        <w:rPr>
          <w:rFonts w:ascii="Times New Roman" w:hAnsi="Times New Roman" w:cs="Times New Roman"/>
          <w:sz w:val="23"/>
          <w:szCs w:val="23"/>
        </w:rPr>
        <w:lastRenderedPageBreak/>
        <w:t xml:space="preserve">Jesus Christ, who died for us, so that … we may live with him.” The </w:t>
      </w:r>
      <w:proofErr w:type="spellStart"/>
      <w:r w:rsidRPr="00BE3113">
        <w:rPr>
          <w:rFonts w:ascii="Times New Roman" w:hAnsi="Times New Roman" w:cs="Times New Roman"/>
          <w:i/>
          <w:iCs/>
          <w:sz w:val="23"/>
          <w:szCs w:val="23"/>
        </w:rPr>
        <w:t>soteria</w:t>
      </w:r>
      <w:proofErr w:type="spellEnd"/>
      <w:r w:rsidRPr="00BE3113">
        <w:rPr>
          <w:rFonts w:ascii="Times New Roman" w:hAnsi="Times New Roman" w:cs="Times New Roman"/>
          <w:sz w:val="23"/>
          <w:szCs w:val="23"/>
        </w:rPr>
        <w:t xml:space="preserve"> of the New Testament is not just about salvation after death but about God freeing us from sin and enabling us in this life to embrace a holistic sense of wellness, wholeness, healing and wellbeing for all people and creation as an alternative to a fatalistic, fractured trajectory. And rather than scarcity, Jesus invites us to see God’s abundance and even </w:t>
      </w:r>
      <w:proofErr w:type="gramStart"/>
      <w:r w:rsidRPr="00BE3113">
        <w:rPr>
          <w:rFonts w:ascii="Times New Roman" w:hAnsi="Times New Roman" w:cs="Times New Roman"/>
          <w:sz w:val="23"/>
          <w:szCs w:val="23"/>
        </w:rPr>
        <w:t>in the midst of</w:t>
      </w:r>
      <w:proofErr w:type="gramEnd"/>
      <w:r w:rsidRPr="00BE3113">
        <w:rPr>
          <w:rFonts w:ascii="Times New Roman" w:hAnsi="Times New Roman" w:cs="Times New Roman"/>
          <w:sz w:val="23"/>
          <w:szCs w:val="23"/>
        </w:rPr>
        <w:t xml:space="preserve"> fearful times to live boldly in the promises of God.</w:t>
      </w:r>
    </w:p>
    <w:p w14:paraId="2CEBC4F0" w14:textId="77777777" w:rsidR="003C7D06" w:rsidRPr="00BE3113" w:rsidRDefault="003C7D06" w:rsidP="003C7D06">
      <w:pPr>
        <w:ind w:firstLine="720"/>
        <w:rPr>
          <w:rFonts w:ascii="Times New Roman" w:hAnsi="Times New Roman" w:cs="Times New Roman"/>
          <w:sz w:val="23"/>
          <w:szCs w:val="23"/>
        </w:rPr>
      </w:pPr>
      <w:r w:rsidRPr="00BE3113">
        <w:rPr>
          <w:rFonts w:ascii="Times New Roman" w:hAnsi="Times New Roman" w:cs="Times New Roman"/>
          <w:sz w:val="23"/>
          <w:szCs w:val="23"/>
        </w:rPr>
        <w:t xml:space="preserve">His invitation here is a parable: A man about to go on a journey entrusts his property to his servants. </w:t>
      </w:r>
      <w:r w:rsidRPr="00BE3113">
        <w:rPr>
          <w:rFonts w:ascii="Times New Roman" w:hAnsi="Times New Roman" w:cs="Times New Roman"/>
          <w:i/>
          <w:sz w:val="23"/>
          <w:szCs w:val="23"/>
        </w:rPr>
        <w:t>To each he gives an abundance</w:t>
      </w:r>
      <w:r w:rsidRPr="00BE3113">
        <w:rPr>
          <w:rFonts w:ascii="Times New Roman" w:hAnsi="Times New Roman" w:cs="Times New Roman"/>
          <w:sz w:val="23"/>
          <w:szCs w:val="23"/>
        </w:rPr>
        <w:t xml:space="preserve">, in this case measured out in a unit of money called a “talent.” We could think of this word like a gift or a skill, but in first-century terms talent also referred to a denomination of currency, worth about 15 years of day labor – an amount so large it was hard to quantify for most people Jesus encountered. The master entrusts five such talents to one servant, two talents to another, and one to another. Notice that </w:t>
      </w:r>
      <w:r w:rsidRPr="00BE3113">
        <w:rPr>
          <w:rFonts w:ascii="Times New Roman" w:hAnsi="Times New Roman" w:cs="Times New Roman"/>
          <w:i/>
          <w:sz w:val="23"/>
          <w:szCs w:val="23"/>
        </w:rPr>
        <w:t>each receives an abundance</w:t>
      </w:r>
      <w:r w:rsidRPr="00BE3113">
        <w:rPr>
          <w:rFonts w:ascii="Times New Roman" w:hAnsi="Times New Roman" w:cs="Times New Roman"/>
          <w:sz w:val="23"/>
          <w:szCs w:val="23"/>
        </w:rPr>
        <w:t>.</w:t>
      </w:r>
    </w:p>
    <w:p w14:paraId="6BEF082C" w14:textId="77777777" w:rsidR="003C7D06" w:rsidRPr="00BE3113" w:rsidRDefault="003C7D06" w:rsidP="003C7D06">
      <w:pPr>
        <w:ind w:firstLine="720"/>
        <w:rPr>
          <w:rFonts w:ascii="Times New Roman" w:hAnsi="Times New Roman" w:cs="Times New Roman"/>
          <w:sz w:val="23"/>
          <w:szCs w:val="23"/>
        </w:rPr>
      </w:pPr>
      <w:r w:rsidRPr="00BE3113">
        <w:rPr>
          <w:rFonts w:ascii="Times New Roman" w:hAnsi="Times New Roman" w:cs="Times New Roman"/>
          <w:sz w:val="23"/>
          <w:szCs w:val="23"/>
        </w:rPr>
        <w:t xml:space="preserve">Now, when the master returns, he calls his servants back. And in the meantime, the one with five talents has made five more talents. Jesus doesn’t say how, but we’re given a clue with the word </w:t>
      </w:r>
      <w:r w:rsidRPr="00BE3113">
        <w:rPr>
          <w:rFonts w:ascii="Times New Roman" w:hAnsi="Times New Roman" w:cs="Times New Roman"/>
          <w:i/>
          <w:sz w:val="23"/>
          <w:szCs w:val="23"/>
        </w:rPr>
        <w:t>trade</w:t>
      </w:r>
      <w:r w:rsidRPr="00BE3113">
        <w:rPr>
          <w:rFonts w:ascii="Times New Roman" w:hAnsi="Times New Roman" w:cs="Times New Roman"/>
          <w:sz w:val="23"/>
          <w:szCs w:val="23"/>
        </w:rPr>
        <w:t xml:space="preserve">. In Greek, that verb can also mean “to minister” as when a woman anoints Jesus’ feet, or “to labor,” as when a father asks his sons to work in the vineyard. Its implications are broader than just moneymaking. In my first call many years ago, the council received a letter from a 13-year-old in the congregation with an idea of holding a spaghetti dinner to raise money for ELCA world hunger. She said she already had lined up a restaurant to donate the pasta and sauce, and she just needed help serving and scheduling it. It was amazing how people responded. I’ll help in the kitchen… I’ll bring salad… I’ll bring bread, people said. This was before Thrivent Action Teams, but the idea’s the same: that one gesture of generosity begets more, and in pooling their “talents,” the people generated more awareness and support for hunger relief. They were like the first servant, or the second, who, by </w:t>
      </w:r>
      <w:r w:rsidRPr="00BE3113">
        <w:rPr>
          <w:rFonts w:ascii="Times New Roman" w:hAnsi="Times New Roman" w:cs="Times New Roman"/>
          <w:i/>
          <w:sz w:val="23"/>
          <w:szCs w:val="23"/>
        </w:rPr>
        <w:t>using their talents to serve</w:t>
      </w:r>
      <w:r w:rsidRPr="00BE3113">
        <w:rPr>
          <w:rFonts w:ascii="Times New Roman" w:hAnsi="Times New Roman" w:cs="Times New Roman"/>
          <w:sz w:val="23"/>
          <w:szCs w:val="23"/>
        </w:rPr>
        <w:t xml:space="preserve">, not only didn’t lose those talents but saw them multiply in ministry. </w:t>
      </w:r>
    </w:p>
    <w:p w14:paraId="4C1969C8" w14:textId="77777777" w:rsidR="003C7D06" w:rsidRPr="00BE3113" w:rsidRDefault="003C7D06" w:rsidP="003C7D06">
      <w:pPr>
        <w:ind w:firstLine="720"/>
        <w:rPr>
          <w:rFonts w:ascii="Times New Roman" w:hAnsi="Times New Roman" w:cs="Times New Roman"/>
          <w:sz w:val="23"/>
          <w:szCs w:val="23"/>
        </w:rPr>
      </w:pPr>
      <w:r w:rsidRPr="00BE3113">
        <w:rPr>
          <w:rFonts w:ascii="Times New Roman" w:hAnsi="Times New Roman" w:cs="Times New Roman"/>
          <w:sz w:val="23"/>
          <w:szCs w:val="23"/>
        </w:rPr>
        <w:t xml:space="preserve">It's </w:t>
      </w:r>
      <w:proofErr w:type="gramStart"/>
      <w:r w:rsidRPr="00BE3113">
        <w:rPr>
          <w:rFonts w:ascii="Times New Roman" w:hAnsi="Times New Roman" w:cs="Times New Roman"/>
          <w:sz w:val="23"/>
          <w:szCs w:val="23"/>
        </w:rPr>
        <w:t>similar to</w:t>
      </w:r>
      <w:proofErr w:type="gramEnd"/>
      <w:r w:rsidRPr="00BE3113">
        <w:rPr>
          <w:rFonts w:ascii="Times New Roman" w:hAnsi="Times New Roman" w:cs="Times New Roman"/>
          <w:sz w:val="23"/>
          <w:szCs w:val="23"/>
        </w:rPr>
        <w:t xml:space="preserve"> the time my current congregation was eliminating disposable plates and cups and introducing more ecologically sustainable practices in the kitchen. I’ll work with my circle to get plates from estate sales… I’ll work with my ministry group to get reusable cups… I’ll be a compost captain and make sure the bin is empty… I’ll do cloth napkins… That last one was from a teenager too, who added</w:t>
      </w:r>
      <w:r w:rsidRPr="00BE3113">
        <w:rPr>
          <w:rFonts w:ascii="Times New Roman" w:hAnsi="Times New Roman" w:cs="Times New Roman"/>
          <w:i/>
          <w:iCs/>
          <w:sz w:val="23"/>
          <w:szCs w:val="23"/>
        </w:rPr>
        <w:t xml:space="preserve"> he</w:t>
      </w:r>
      <w:r w:rsidRPr="00BE3113">
        <w:rPr>
          <w:rFonts w:ascii="Times New Roman" w:hAnsi="Times New Roman" w:cs="Times New Roman"/>
          <w:sz w:val="23"/>
          <w:szCs w:val="23"/>
        </w:rPr>
        <w:t xml:space="preserve"> would wash them each week! By the time he graduated from high school it had become part of our practice and was taken over by the weekly servers. </w:t>
      </w:r>
    </w:p>
    <w:p w14:paraId="05FC09C8" w14:textId="77777777" w:rsidR="003C7D06" w:rsidRPr="00BE3113" w:rsidRDefault="003C7D06" w:rsidP="003C7D06">
      <w:pPr>
        <w:ind w:firstLine="720"/>
        <w:rPr>
          <w:rFonts w:ascii="Times New Roman" w:hAnsi="Times New Roman" w:cs="Times New Roman"/>
          <w:sz w:val="23"/>
          <w:szCs w:val="23"/>
        </w:rPr>
      </w:pPr>
      <w:r w:rsidRPr="00BE3113">
        <w:rPr>
          <w:rFonts w:ascii="Times New Roman" w:hAnsi="Times New Roman" w:cs="Times New Roman"/>
          <w:sz w:val="23"/>
          <w:szCs w:val="23"/>
        </w:rPr>
        <w:t xml:space="preserve">Now, one spaghetti dinner might not seem like a lot to make a difference for world hunger, and making changes to our kitchen practices might seem small next to the ecological crisis. But they matter to the recipients and the people involved, they cultivate a broader spirit of solidarity in ministry. Again, Pope Francis: “there are no lasting changes without cultural changes… and there are no cultural changes without personal changes” (par. 70). I like to think the first two servants operated with the same mindset of abundance those young people did. The second servant could have said, “If only I had five talents instead of two.” But rather than dwell on what she </w:t>
      </w:r>
      <w:r w:rsidRPr="00BE3113">
        <w:rPr>
          <w:rFonts w:ascii="Times New Roman" w:hAnsi="Times New Roman" w:cs="Times New Roman"/>
          <w:i/>
          <w:sz w:val="23"/>
          <w:szCs w:val="23"/>
        </w:rPr>
        <w:t>didn’t</w:t>
      </w:r>
      <w:r w:rsidRPr="00BE3113">
        <w:rPr>
          <w:rFonts w:ascii="Times New Roman" w:hAnsi="Times New Roman" w:cs="Times New Roman"/>
          <w:sz w:val="23"/>
          <w:szCs w:val="23"/>
        </w:rPr>
        <w:t xml:space="preserve"> have, she saw the abundance she was given, and in using it for ministry God was able to accomplish far more than she may have imagined. But the third servant who was given one talent buried it. Even though he was given an abundance, even though he was entrusted with something precious, </w:t>
      </w:r>
      <w:r w:rsidRPr="00BE3113">
        <w:rPr>
          <w:rFonts w:ascii="Times New Roman" w:hAnsi="Times New Roman" w:cs="Times New Roman"/>
          <w:i/>
          <w:sz w:val="23"/>
          <w:szCs w:val="23"/>
        </w:rPr>
        <w:t>he lived in fear, burying it as if he had been given nothing</w:t>
      </w:r>
      <w:r w:rsidRPr="00BE3113">
        <w:rPr>
          <w:rFonts w:ascii="Times New Roman" w:hAnsi="Times New Roman" w:cs="Times New Roman"/>
          <w:sz w:val="23"/>
          <w:szCs w:val="23"/>
        </w:rPr>
        <w:t xml:space="preserve">. He couldn’t experience the joy in what he already had. </w:t>
      </w:r>
    </w:p>
    <w:p w14:paraId="310FF541" w14:textId="77777777" w:rsidR="003C7D06" w:rsidRPr="00BE3113" w:rsidRDefault="003C7D06" w:rsidP="003C7D06">
      <w:pPr>
        <w:ind w:firstLine="720"/>
        <w:rPr>
          <w:rFonts w:ascii="Times New Roman" w:hAnsi="Times New Roman" w:cs="Times New Roman"/>
          <w:sz w:val="23"/>
          <w:szCs w:val="23"/>
        </w:rPr>
      </w:pPr>
      <w:r w:rsidRPr="00BE3113">
        <w:rPr>
          <w:rFonts w:ascii="Times New Roman" w:hAnsi="Times New Roman" w:cs="Times New Roman"/>
          <w:sz w:val="23"/>
          <w:szCs w:val="23"/>
        </w:rPr>
        <w:t>Yet entering</w:t>
      </w:r>
      <w:r w:rsidRPr="00BE3113">
        <w:rPr>
          <w:rFonts w:ascii="Times New Roman" w:hAnsi="Times New Roman" w:cs="Times New Roman"/>
          <w:i/>
          <w:sz w:val="23"/>
          <w:szCs w:val="23"/>
        </w:rPr>
        <w:t xml:space="preserve"> joy</w:t>
      </w:r>
      <w:r w:rsidRPr="00BE3113">
        <w:rPr>
          <w:rFonts w:ascii="Times New Roman" w:hAnsi="Times New Roman" w:cs="Times New Roman"/>
          <w:sz w:val="23"/>
          <w:szCs w:val="23"/>
        </w:rPr>
        <w:t xml:space="preserve"> is what the reward is. It’s a word used here and only a few other times in Matthew: 2:10 when the magi were overwhelmed with joy seeing the star had stopped; 13:44 where </w:t>
      </w:r>
      <w:r w:rsidRPr="00BE3113">
        <w:rPr>
          <w:rFonts w:ascii="Times New Roman" w:hAnsi="Times New Roman" w:cs="Times New Roman"/>
          <w:sz w:val="23"/>
          <w:szCs w:val="23"/>
        </w:rPr>
        <w:lastRenderedPageBreak/>
        <w:t xml:space="preserve">Jesus compares the kingdom of God to a person who finds a treasure hidden in a field and joyfully sells all they have to buy it; and 28:8 when the women leave the empty tomb with great joy to tell more of Jesus’ disciples. </w:t>
      </w:r>
      <w:proofErr w:type="gramStart"/>
      <w:r w:rsidRPr="00BE3113">
        <w:rPr>
          <w:rFonts w:ascii="Times New Roman" w:hAnsi="Times New Roman" w:cs="Times New Roman"/>
          <w:sz w:val="23"/>
          <w:szCs w:val="23"/>
        </w:rPr>
        <w:t>In the midst</w:t>
      </w:r>
      <w:r>
        <w:rPr>
          <w:rFonts w:ascii="Times New Roman" w:hAnsi="Times New Roman" w:cs="Times New Roman"/>
          <w:sz w:val="23"/>
          <w:szCs w:val="23"/>
        </w:rPr>
        <w:t xml:space="preserve"> </w:t>
      </w:r>
      <w:r w:rsidRPr="00BE3113">
        <w:rPr>
          <w:rFonts w:ascii="Times New Roman" w:hAnsi="Times New Roman" w:cs="Times New Roman"/>
          <w:sz w:val="23"/>
          <w:szCs w:val="23"/>
        </w:rPr>
        <w:t>of</w:t>
      </w:r>
      <w:proofErr w:type="gramEnd"/>
      <w:r w:rsidRPr="00BE3113">
        <w:rPr>
          <w:rFonts w:ascii="Times New Roman" w:hAnsi="Times New Roman" w:cs="Times New Roman"/>
          <w:sz w:val="23"/>
          <w:szCs w:val="23"/>
        </w:rPr>
        <w:t xml:space="preserve"> times that can be daunting, even fearful, the resurrection is God’s response. </w:t>
      </w:r>
    </w:p>
    <w:p w14:paraId="4C408FE9" w14:textId="77777777" w:rsidR="003C7D06" w:rsidRPr="00BE3113" w:rsidRDefault="003C7D06" w:rsidP="003C7D06">
      <w:pPr>
        <w:ind w:firstLine="720"/>
        <w:rPr>
          <w:rFonts w:ascii="Times New Roman" w:hAnsi="Times New Roman" w:cs="Times New Roman"/>
          <w:iCs/>
          <w:sz w:val="23"/>
          <w:szCs w:val="23"/>
        </w:rPr>
      </w:pPr>
      <w:r w:rsidRPr="00BE3113">
        <w:rPr>
          <w:rFonts w:ascii="Times New Roman" w:hAnsi="Times New Roman" w:cs="Times New Roman"/>
          <w:sz w:val="23"/>
          <w:szCs w:val="23"/>
        </w:rPr>
        <w:t xml:space="preserve">When was the last time you were overwhelmed with joy and wonder at God’s continuing creation, at the faithful generosity of the productive earth despite its scars, at the incomprehensible preciousness of what we’ve been entrusted with? Here </w:t>
      </w:r>
      <w:r w:rsidRPr="00BE3113">
        <w:rPr>
          <w:rFonts w:ascii="Times New Roman" w:hAnsi="Times New Roman" w:cs="Times New Roman"/>
          <w:iCs/>
          <w:sz w:val="23"/>
          <w:szCs w:val="23"/>
        </w:rPr>
        <w:t xml:space="preserve">Jesus invites us to </w:t>
      </w:r>
      <w:r w:rsidRPr="00BE3113">
        <w:rPr>
          <w:rFonts w:ascii="Times New Roman" w:hAnsi="Times New Roman" w:cs="Times New Roman"/>
          <w:i/>
          <w:sz w:val="23"/>
          <w:szCs w:val="23"/>
        </w:rPr>
        <w:t xml:space="preserve">recognize the abundance </w:t>
      </w:r>
      <w:r w:rsidRPr="00BE3113">
        <w:rPr>
          <w:rFonts w:ascii="Times New Roman" w:hAnsi="Times New Roman" w:cs="Times New Roman"/>
          <w:iCs/>
          <w:sz w:val="23"/>
          <w:szCs w:val="23"/>
        </w:rPr>
        <w:t xml:space="preserve">God gives and opportunities for our talents to participate in the healing of people and the earth, that by God’s grace and guidance our deep gladness might meet deep needs and the joy of the Lord’s saving love for all creation might multiply. </w:t>
      </w:r>
    </w:p>
    <w:p w14:paraId="63DDBA8E" w14:textId="77777777" w:rsidR="003C7D06" w:rsidRPr="00BE3113" w:rsidRDefault="003C7D06" w:rsidP="003C7D06">
      <w:pPr>
        <w:rPr>
          <w:rFonts w:ascii="Times New Roman" w:hAnsi="Times New Roman" w:cs="Times New Roman"/>
          <w:iCs/>
        </w:rPr>
      </w:pPr>
    </w:p>
    <w:p w14:paraId="4C4ABC6A" w14:textId="77777777" w:rsidR="003C7D06" w:rsidRPr="00BE3113" w:rsidRDefault="003C7D06" w:rsidP="003C7D06">
      <w:pPr>
        <w:ind w:firstLine="720"/>
        <w:rPr>
          <w:rFonts w:ascii="Times New Roman" w:hAnsi="Times New Roman" w:cs="Times New Roman"/>
          <w:iCs/>
        </w:rPr>
      </w:pPr>
    </w:p>
    <w:p w14:paraId="6A2B1EC0" w14:textId="77777777" w:rsidR="003C7D06" w:rsidRPr="00BE3113" w:rsidRDefault="003C7D06" w:rsidP="003C7D06">
      <w:pPr>
        <w:rPr>
          <w:rFonts w:ascii="Times New Roman" w:hAnsi="Times New Roman" w:cs="Times New Roman"/>
          <w:i/>
          <w:iCs/>
        </w:rPr>
      </w:pPr>
      <w:r w:rsidRPr="00BE3113">
        <w:rPr>
          <w:rFonts w:ascii="Times New Roman" w:eastAsia="Times New Roman" w:hAnsi="Times New Roman" w:cs="Times New Roman"/>
          <w:noProof/>
          <w:color w:val="000000"/>
        </w:rPr>
        <w:drawing>
          <wp:anchor distT="0" distB="0" distL="114300" distR="114300" simplePos="0" relativeHeight="251659264" behindDoc="0" locked="0" layoutInCell="1" allowOverlap="1" wp14:anchorId="6F0699F7" wp14:editId="6B4D79AF">
            <wp:simplePos x="0" y="0"/>
            <wp:positionH relativeFrom="column">
              <wp:posOffset>-328930</wp:posOffset>
            </wp:positionH>
            <wp:positionV relativeFrom="paragraph">
              <wp:posOffset>324485</wp:posOffset>
            </wp:positionV>
            <wp:extent cx="1908810" cy="1254125"/>
            <wp:effectExtent l="0" t="2858" r="6033" b="6032"/>
            <wp:wrapSquare wrapText="bothSides"/>
            <wp:docPr id="2" name="Picture 2" descr="A group of people standing in a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standing in a field&#10;&#10;Description automatically generated"/>
                    <pic:cNvPicPr/>
                  </pic:nvPicPr>
                  <pic:blipFill rotWithShape="1">
                    <a:blip r:embed="rId9" cstate="print">
                      <a:extLst>
                        <a:ext uri="{28A0092B-C50C-407E-A947-70E740481C1C}">
                          <a14:useLocalDpi xmlns:a14="http://schemas.microsoft.com/office/drawing/2010/main" val="0"/>
                        </a:ext>
                      </a:extLst>
                    </a:blip>
                    <a:srcRect l="23214" t="53157" r="58206" b="30565"/>
                    <a:stretch/>
                  </pic:blipFill>
                  <pic:spPr bwMode="auto">
                    <a:xfrm rot="5400000">
                      <a:off x="0" y="0"/>
                      <a:ext cx="1908810" cy="1254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E3113">
        <w:rPr>
          <w:rFonts w:ascii="Times New Roman" w:hAnsi="Times New Roman" w:cs="Times New Roman"/>
          <w:i/>
          <w:iCs/>
        </w:rPr>
        <w:t xml:space="preserve">The Rev. Dr. David Carlson is pastor of Gloria Dei Lutheran Church in Duluth, </w:t>
      </w:r>
      <w:proofErr w:type="gramStart"/>
      <w:r w:rsidRPr="00BE3113">
        <w:rPr>
          <w:rFonts w:ascii="Times New Roman" w:hAnsi="Times New Roman" w:cs="Times New Roman"/>
          <w:i/>
          <w:iCs/>
        </w:rPr>
        <w:t>MN</w:t>
      </w:r>
      <w:proofErr w:type="gramEnd"/>
      <w:r w:rsidRPr="00BE3113">
        <w:rPr>
          <w:rFonts w:ascii="Times New Roman" w:hAnsi="Times New Roman" w:cs="Times New Roman"/>
          <w:i/>
          <w:iCs/>
        </w:rPr>
        <w:t xml:space="preserve"> and co-chair of the Northeastern MN Synod </w:t>
      </w:r>
      <w:proofErr w:type="spellStart"/>
      <w:r w:rsidRPr="00BE3113">
        <w:rPr>
          <w:rFonts w:ascii="Times New Roman" w:hAnsi="Times New Roman" w:cs="Times New Roman"/>
          <w:i/>
          <w:iCs/>
        </w:rPr>
        <w:t>EcoFaith</w:t>
      </w:r>
      <w:proofErr w:type="spellEnd"/>
      <w:r w:rsidRPr="00BE3113">
        <w:rPr>
          <w:rFonts w:ascii="Times New Roman" w:hAnsi="Times New Roman" w:cs="Times New Roman"/>
          <w:i/>
          <w:iCs/>
        </w:rPr>
        <w:t xml:space="preserve"> Network. Originally from Denver, CO, he holds theological degrees from Princeton Theological Seminary, the Lutheran School of Theology at Chicago, and Luther Seminary. “Earth Stewardship and the </w:t>
      </w:r>
      <w:proofErr w:type="spellStart"/>
      <w:r w:rsidRPr="00BE3113">
        <w:rPr>
          <w:rFonts w:ascii="Times New Roman" w:hAnsi="Times New Roman" w:cs="Times New Roman"/>
          <w:i/>
          <w:iCs/>
        </w:rPr>
        <w:t>Missio</w:t>
      </w:r>
      <w:proofErr w:type="spellEnd"/>
      <w:r w:rsidRPr="00BE3113">
        <w:rPr>
          <w:rFonts w:ascii="Times New Roman" w:hAnsi="Times New Roman" w:cs="Times New Roman"/>
          <w:i/>
          <w:iCs/>
        </w:rPr>
        <w:t xml:space="preserve"> Dei: Participating in the Care and Redemption of All God Has Made” is the title of his Doctor of Ministry thesis, which he defended in 2016. Pastor Dave believes the church in </w:t>
      </w:r>
      <w:proofErr w:type="gramStart"/>
      <w:r w:rsidRPr="00BE3113">
        <w:rPr>
          <w:rFonts w:ascii="Times New Roman" w:hAnsi="Times New Roman" w:cs="Times New Roman"/>
          <w:i/>
          <w:iCs/>
        </w:rPr>
        <w:t>general</w:t>
      </w:r>
      <w:proofErr w:type="gramEnd"/>
      <w:r w:rsidRPr="00BE3113">
        <w:rPr>
          <w:rFonts w:ascii="Times New Roman" w:hAnsi="Times New Roman" w:cs="Times New Roman"/>
          <w:i/>
          <w:iCs/>
        </w:rPr>
        <w:t xml:space="preserve"> and Lutherans in particular are well suited to help society address ecological needs and the problems of climate change, and that congregations are ideal settings for modeling the kind of earth stewardship needed for a more sustainable world.</w:t>
      </w:r>
    </w:p>
    <w:p w14:paraId="7906E6F8" w14:textId="77777777" w:rsidR="003C7D06" w:rsidRDefault="003C7D06" w:rsidP="003C7D06">
      <w:pPr>
        <w:shd w:val="clear" w:color="auto" w:fill="FFFFFF"/>
        <w:rPr>
          <w:rFonts w:ascii="Arial" w:eastAsia="Times New Roman" w:hAnsi="Arial" w:cs="Arial"/>
          <w:color w:val="222222"/>
          <w:sz w:val="20"/>
          <w:szCs w:val="20"/>
        </w:rPr>
      </w:pPr>
    </w:p>
    <w:p w14:paraId="34A90F02" w14:textId="77777777" w:rsidR="003C7D06" w:rsidRDefault="003C7D06" w:rsidP="003C7D06">
      <w:pPr>
        <w:shd w:val="clear" w:color="auto" w:fill="FFFFFF"/>
        <w:rPr>
          <w:rFonts w:ascii="Arial" w:eastAsia="Times New Roman" w:hAnsi="Arial" w:cs="Arial"/>
          <w:color w:val="222222"/>
          <w:sz w:val="20"/>
          <w:szCs w:val="20"/>
        </w:rPr>
      </w:pPr>
    </w:p>
    <w:p w14:paraId="3B436E06" w14:textId="77777777" w:rsidR="003C7D06" w:rsidRDefault="003C7D06" w:rsidP="003C7D06">
      <w:pPr>
        <w:shd w:val="clear" w:color="auto" w:fill="FFFFFF"/>
        <w:rPr>
          <w:rFonts w:ascii="Arial" w:eastAsia="Times New Roman" w:hAnsi="Arial" w:cs="Arial"/>
          <w:color w:val="222222"/>
          <w:sz w:val="20"/>
          <w:szCs w:val="20"/>
        </w:rPr>
      </w:pPr>
    </w:p>
    <w:p w14:paraId="58EACF8F" w14:textId="77777777" w:rsidR="003C7D06" w:rsidRDefault="003C7D06" w:rsidP="003C7D06">
      <w:pPr>
        <w:shd w:val="clear" w:color="auto" w:fill="FFFFFF"/>
        <w:rPr>
          <w:rFonts w:ascii="Arial" w:eastAsia="Times New Roman" w:hAnsi="Arial" w:cs="Arial"/>
          <w:color w:val="222222"/>
          <w:sz w:val="20"/>
          <w:szCs w:val="20"/>
        </w:rPr>
      </w:pPr>
    </w:p>
    <w:p w14:paraId="2CF5FF6A" w14:textId="77777777" w:rsidR="003C7D06" w:rsidRDefault="003C7D06" w:rsidP="003C7D06">
      <w:pPr>
        <w:shd w:val="clear" w:color="auto" w:fill="FFFFFF"/>
        <w:rPr>
          <w:rFonts w:ascii="Arial" w:eastAsia="Times New Roman" w:hAnsi="Arial" w:cs="Arial"/>
          <w:color w:val="222222"/>
          <w:sz w:val="20"/>
          <w:szCs w:val="20"/>
        </w:rPr>
      </w:pPr>
    </w:p>
    <w:p w14:paraId="606552D6" w14:textId="77777777" w:rsidR="003C7D06" w:rsidRDefault="003C7D06" w:rsidP="003C7D06">
      <w:pPr>
        <w:shd w:val="clear" w:color="auto" w:fill="FFFFFF"/>
        <w:rPr>
          <w:rFonts w:ascii="Arial" w:eastAsia="Times New Roman" w:hAnsi="Arial" w:cs="Arial"/>
          <w:color w:val="222222"/>
          <w:sz w:val="20"/>
          <w:szCs w:val="20"/>
        </w:rPr>
      </w:pPr>
    </w:p>
    <w:p w14:paraId="50DB21E3" w14:textId="77777777" w:rsidR="003C7D06" w:rsidRDefault="003C7D06" w:rsidP="003C7D06">
      <w:pPr>
        <w:shd w:val="clear" w:color="auto" w:fill="FFFFFF"/>
        <w:rPr>
          <w:rFonts w:ascii="Arial" w:eastAsia="Times New Roman" w:hAnsi="Arial" w:cs="Arial"/>
          <w:color w:val="222222"/>
          <w:sz w:val="20"/>
          <w:szCs w:val="20"/>
        </w:rPr>
      </w:pPr>
    </w:p>
    <w:p w14:paraId="51F31737" w14:textId="77777777" w:rsidR="003C7D06" w:rsidRDefault="003C7D06" w:rsidP="003C7D06">
      <w:pPr>
        <w:shd w:val="clear" w:color="auto" w:fill="FFFFFF"/>
        <w:rPr>
          <w:rFonts w:ascii="Arial" w:eastAsia="Times New Roman" w:hAnsi="Arial" w:cs="Arial"/>
          <w:color w:val="222222"/>
          <w:sz w:val="20"/>
          <w:szCs w:val="20"/>
        </w:rPr>
      </w:pPr>
    </w:p>
    <w:p w14:paraId="0CEC8166" w14:textId="77777777" w:rsidR="003C7D06" w:rsidRDefault="003C7D06" w:rsidP="003C7D06">
      <w:pPr>
        <w:shd w:val="clear" w:color="auto" w:fill="FFFFFF"/>
        <w:rPr>
          <w:rFonts w:ascii="Arial" w:eastAsia="Times New Roman" w:hAnsi="Arial" w:cs="Arial"/>
          <w:color w:val="222222"/>
          <w:sz w:val="20"/>
          <w:szCs w:val="20"/>
        </w:rPr>
      </w:pPr>
    </w:p>
    <w:p w14:paraId="1A829503" w14:textId="77777777" w:rsidR="003C7D06" w:rsidRDefault="003C7D06" w:rsidP="003C7D06">
      <w:pPr>
        <w:shd w:val="clear" w:color="auto" w:fill="FFFFFF"/>
        <w:rPr>
          <w:rFonts w:ascii="Arial" w:eastAsia="Times New Roman" w:hAnsi="Arial" w:cs="Arial"/>
          <w:color w:val="222222"/>
          <w:sz w:val="20"/>
          <w:szCs w:val="20"/>
        </w:rPr>
      </w:pPr>
    </w:p>
    <w:p w14:paraId="4A4866FB" w14:textId="77777777" w:rsidR="003C7D06" w:rsidRDefault="003C7D06" w:rsidP="003C7D06">
      <w:pPr>
        <w:shd w:val="clear" w:color="auto" w:fill="FFFFFF"/>
        <w:rPr>
          <w:rFonts w:ascii="Arial" w:eastAsia="Times New Roman" w:hAnsi="Arial" w:cs="Arial"/>
          <w:color w:val="222222"/>
          <w:sz w:val="20"/>
          <w:szCs w:val="20"/>
        </w:rPr>
      </w:pPr>
    </w:p>
    <w:p w14:paraId="591F1544" w14:textId="77777777" w:rsidR="003C7D06" w:rsidRDefault="003C7D06" w:rsidP="003C7D06">
      <w:pPr>
        <w:shd w:val="clear" w:color="auto" w:fill="FFFFFF"/>
        <w:rPr>
          <w:rFonts w:ascii="Arial" w:eastAsia="Times New Roman" w:hAnsi="Arial" w:cs="Arial"/>
          <w:color w:val="222222"/>
          <w:sz w:val="20"/>
          <w:szCs w:val="20"/>
        </w:rPr>
      </w:pPr>
    </w:p>
    <w:p w14:paraId="769F7140" w14:textId="77777777" w:rsidR="003C7D06" w:rsidRDefault="003C7D06" w:rsidP="003C7D06">
      <w:pPr>
        <w:shd w:val="clear" w:color="auto" w:fill="FFFFFF"/>
        <w:rPr>
          <w:rFonts w:ascii="Arial" w:eastAsia="Times New Roman" w:hAnsi="Arial" w:cs="Arial"/>
          <w:color w:val="222222"/>
          <w:sz w:val="20"/>
          <w:szCs w:val="20"/>
        </w:rPr>
      </w:pPr>
    </w:p>
    <w:p w14:paraId="72296C9D" w14:textId="77777777" w:rsidR="003C7D06" w:rsidRDefault="003C7D06" w:rsidP="003C7D06">
      <w:pPr>
        <w:shd w:val="clear" w:color="auto" w:fill="FFFFFF"/>
        <w:rPr>
          <w:rFonts w:ascii="Arial" w:eastAsia="Times New Roman" w:hAnsi="Arial" w:cs="Arial"/>
          <w:color w:val="222222"/>
          <w:sz w:val="20"/>
          <w:szCs w:val="20"/>
        </w:rPr>
      </w:pPr>
    </w:p>
    <w:p w14:paraId="2CCC822C" w14:textId="77777777" w:rsidR="003C7D06" w:rsidRDefault="003C7D06" w:rsidP="003C7D06">
      <w:pPr>
        <w:shd w:val="clear" w:color="auto" w:fill="FFFFFF"/>
        <w:rPr>
          <w:rFonts w:ascii="Arial" w:eastAsia="Times New Roman" w:hAnsi="Arial" w:cs="Arial"/>
          <w:color w:val="222222"/>
          <w:sz w:val="20"/>
          <w:szCs w:val="20"/>
        </w:rPr>
      </w:pPr>
    </w:p>
    <w:p w14:paraId="15F7EC57" w14:textId="77777777" w:rsidR="003C7D06" w:rsidRDefault="003C7D06" w:rsidP="003C7D06">
      <w:pPr>
        <w:jc w:val="center"/>
        <w:rPr>
          <w:rFonts w:ascii="Bradley Hand ITC" w:hAnsi="Bradley Hand ITC" w:cs="Times New Roman"/>
          <w:b/>
          <w:bCs/>
          <w:sz w:val="48"/>
          <w:szCs w:val="48"/>
        </w:rPr>
      </w:pPr>
      <w:r>
        <w:rPr>
          <w:noProof/>
        </w:rPr>
        <w:lastRenderedPageBreak/>
        <w:drawing>
          <wp:inline distT="0" distB="0" distL="0" distR="0" wp14:anchorId="3D27B756" wp14:editId="37B131CA">
            <wp:extent cx="2743200" cy="1436370"/>
            <wp:effectExtent l="0" t="0" r="0" b="0"/>
            <wp:docPr id="1471069545" name="Picture 1471069545" descr="A picture containing person, hand, vegetable, ho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person, hand, vegetable, holding&#10;&#10;Description automatically generate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649" t="-3210" r="7924" b="-284"/>
                    <a:stretch/>
                  </pic:blipFill>
                  <pic:spPr bwMode="auto">
                    <a:xfrm>
                      <a:off x="0" y="0"/>
                      <a:ext cx="2936943" cy="1537816"/>
                    </a:xfrm>
                    <a:prstGeom prst="rect">
                      <a:avLst/>
                    </a:prstGeom>
                    <a:noFill/>
                    <a:ln>
                      <a:noFill/>
                    </a:ln>
                    <a:extLst>
                      <a:ext uri="{53640926-AAD7-44D8-BBD7-CCE9431645EC}">
                        <a14:shadowObscured xmlns:a14="http://schemas.microsoft.com/office/drawing/2010/main"/>
                      </a:ext>
                    </a:extLst>
                  </pic:spPr>
                </pic:pic>
              </a:graphicData>
            </a:graphic>
          </wp:inline>
        </w:drawing>
      </w:r>
    </w:p>
    <w:p w14:paraId="633278A1" w14:textId="77777777" w:rsidR="003C7D06" w:rsidRPr="009431D9" w:rsidRDefault="003C7D06" w:rsidP="003C7D06">
      <w:pPr>
        <w:jc w:val="center"/>
        <w:rPr>
          <w:rFonts w:ascii="Bradley Hand ITC" w:hAnsi="Bradley Hand ITC" w:cs="Times New Roman"/>
          <w:b/>
          <w:bCs/>
          <w:sz w:val="48"/>
          <w:szCs w:val="48"/>
        </w:rPr>
      </w:pPr>
      <w:r w:rsidRPr="00F21E95">
        <w:rPr>
          <w:rFonts w:ascii="Bradley Hand ITC" w:hAnsi="Bradley Hand ITC" w:cs="Times New Roman"/>
          <w:b/>
          <w:bCs/>
          <w:sz w:val="48"/>
          <w:szCs w:val="48"/>
        </w:rPr>
        <w:t>Green Blades Preaching Roundtable</w:t>
      </w:r>
    </w:p>
    <w:p w14:paraId="224AAD14" w14:textId="77777777" w:rsidR="003C7D06" w:rsidRPr="00291953" w:rsidRDefault="003C7D06" w:rsidP="003C7D06">
      <w:pPr>
        <w:jc w:val="center"/>
        <w:rPr>
          <w:sz w:val="24"/>
          <w:szCs w:val="24"/>
        </w:rPr>
      </w:pPr>
      <w:r w:rsidRPr="00291953">
        <w:rPr>
          <w:sz w:val="24"/>
          <w:szCs w:val="24"/>
        </w:rPr>
        <w:t>Reflections on the texts</w:t>
      </w:r>
    </w:p>
    <w:p w14:paraId="25DEA405" w14:textId="77777777" w:rsidR="003C7D06" w:rsidRPr="00291953" w:rsidRDefault="003C7D06" w:rsidP="003C7D06">
      <w:pPr>
        <w:jc w:val="center"/>
        <w:rPr>
          <w:sz w:val="28"/>
          <w:szCs w:val="28"/>
        </w:rPr>
      </w:pPr>
      <w:r w:rsidRPr="00291953">
        <w:rPr>
          <w:sz w:val="28"/>
          <w:szCs w:val="28"/>
        </w:rPr>
        <w:t>Reign of Christ Sunday</w:t>
      </w:r>
    </w:p>
    <w:p w14:paraId="69471FCB" w14:textId="77777777" w:rsidR="003C7D06" w:rsidRDefault="003C7D06" w:rsidP="003C7D06">
      <w:pPr>
        <w:jc w:val="center"/>
        <w:rPr>
          <w:sz w:val="24"/>
          <w:szCs w:val="24"/>
        </w:rPr>
      </w:pPr>
      <w:r>
        <w:rPr>
          <w:sz w:val="24"/>
          <w:szCs w:val="24"/>
        </w:rPr>
        <w:t>Last Sunday after Pentecost, Year A</w:t>
      </w:r>
    </w:p>
    <w:p w14:paraId="689B8FA0" w14:textId="77777777" w:rsidR="003C7D06" w:rsidRDefault="003C7D06" w:rsidP="003C7D06">
      <w:pPr>
        <w:tabs>
          <w:tab w:val="center" w:pos="4680"/>
          <w:tab w:val="left" w:pos="6280"/>
        </w:tabs>
        <w:rPr>
          <w:sz w:val="16"/>
          <w:szCs w:val="16"/>
        </w:rPr>
      </w:pPr>
      <w:r w:rsidRPr="00291953">
        <w:tab/>
        <w:t>November 26, 2023</w:t>
      </w:r>
    </w:p>
    <w:p w14:paraId="32E1E802" w14:textId="77777777" w:rsidR="003C7D06" w:rsidRPr="00291953" w:rsidRDefault="003C7D06" w:rsidP="003C7D06">
      <w:pPr>
        <w:tabs>
          <w:tab w:val="center" w:pos="4680"/>
          <w:tab w:val="left" w:pos="6280"/>
        </w:tabs>
      </w:pPr>
      <w:r w:rsidRPr="00291953">
        <w:tab/>
      </w:r>
    </w:p>
    <w:p w14:paraId="1F8E6A5F" w14:textId="77777777" w:rsidR="003C7D06" w:rsidRPr="00291953" w:rsidRDefault="003C7D06" w:rsidP="003C7D06">
      <w:pPr>
        <w:widowControl w:val="0"/>
        <w:jc w:val="center"/>
      </w:pPr>
      <w:hyperlink r:id="rId10">
        <w:r w:rsidRPr="00291953">
          <w:t>Ezekiel 34:11-16, 20-24</w:t>
        </w:r>
      </w:hyperlink>
      <w:r w:rsidRPr="00291953">
        <w:t xml:space="preserve">; </w:t>
      </w:r>
      <w:hyperlink r:id="rId11">
        <w:r w:rsidRPr="00291953">
          <w:t>Psalm 95:1-7a</w:t>
        </w:r>
      </w:hyperlink>
      <w:r w:rsidRPr="00291953">
        <w:t xml:space="preserve">; </w:t>
      </w:r>
      <w:hyperlink r:id="rId12">
        <w:r w:rsidRPr="00291953">
          <w:t>Ephesians 1:15-23</w:t>
        </w:r>
      </w:hyperlink>
      <w:r w:rsidRPr="00291953">
        <w:t xml:space="preserve">; </w:t>
      </w:r>
      <w:hyperlink r:id="rId13">
        <w:r w:rsidRPr="00291953">
          <w:t>Matthew 25:31-46</w:t>
        </w:r>
      </w:hyperlink>
    </w:p>
    <w:p w14:paraId="35938997" w14:textId="77777777" w:rsidR="003C7D06" w:rsidRPr="00291953" w:rsidRDefault="003C7D06" w:rsidP="003C7D06">
      <w:pPr>
        <w:widowControl w:val="0"/>
        <w:jc w:val="center"/>
      </w:pPr>
    </w:p>
    <w:p w14:paraId="78123FD7" w14:textId="77777777" w:rsidR="003C7D06" w:rsidRPr="00291953" w:rsidRDefault="003C7D06" w:rsidP="003C7D06">
      <w:pPr>
        <w:pStyle w:val="Title"/>
        <w:jc w:val="right"/>
        <w:rPr>
          <w:sz w:val="22"/>
          <w:szCs w:val="22"/>
        </w:rPr>
      </w:pPr>
      <w:r w:rsidRPr="00291953">
        <w:rPr>
          <w:sz w:val="22"/>
          <w:szCs w:val="22"/>
        </w:rPr>
        <w:t>Rev. Emily Meyer, Minneapolis, Minnesota</w:t>
      </w:r>
    </w:p>
    <w:p w14:paraId="6F282113" w14:textId="77777777" w:rsidR="003C7D06" w:rsidRPr="00291953" w:rsidRDefault="003C7D06" w:rsidP="003C7D06"/>
    <w:p w14:paraId="7189CD69" w14:textId="77777777" w:rsidR="003C7D06" w:rsidRDefault="003C7D06" w:rsidP="003C7D06">
      <w:pPr>
        <w:jc w:val="center"/>
        <w:rPr>
          <w:sz w:val="24"/>
          <w:szCs w:val="24"/>
        </w:rPr>
      </w:pPr>
      <w:r>
        <w:rPr>
          <w:sz w:val="24"/>
          <w:szCs w:val="24"/>
        </w:rPr>
        <w:t>MESSY INHERITANCE</w:t>
      </w:r>
    </w:p>
    <w:p w14:paraId="4E9A2A8E" w14:textId="77777777" w:rsidR="003C7D06" w:rsidRDefault="003C7D06" w:rsidP="003C7D06">
      <w:pPr>
        <w:jc w:val="center"/>
        <w:rPr>
          <w:i/>
          <w:sz w:val="24"/>
          <w:szCs w:val="24"/>
        </w:rPr>
      </w:pPr>
      <w:r>
        <w:rPr>
          <w:i/>
          <w:sz w:val="24"/>
          <w:szCs w:val="24"/>
        </w:rPr>
        <w:t>Rev. Emily Meyer reflects on divisiveness inherent in hierarchical systems and inheritance - the one we’ve received, and the one we’ll pass on to future generations.</w:t>
      </w:r>
    </w:p>
    <w:p w14:paraId="0B5F7BB5" w14:textId="77777777" w:rsidR="003C7D06" w:rsidRPr="007161B9" w:rsidRDefault="003C7D06" w:rsidP="003C7D06">
      <w:pPr>
        <w:jc w:val="center"/>
        <w:rPr>
          <w:i/>
          <w:sz w:val="24"/>
          <w:szCs w:val="24"/>
        </w:rPr>
      </w:pPr>
      <w:r>
        <w:rPr>
          <w:i/>
          <w:sz w:val="24"/>
          <w:szCs w:val="24"/>
        </w:rPr>
        <w:t>….</w:t>
      </w:r>
    </w:p>
    <w:p w14:paraId="6919745E" w14:textId="77777777" w:rsidR="003C7D06" w:rsidRPr="00291953" w:rsidRDefault="003C7D06" w:rsidP="003C7D06">
      <w:pPr>
        <w:widowControl w:val="0"/>
        <w:jc w:val="center"/>
      </w:pPr>
      <w:r w:rsidRPr="00291953">
        <w:t>Hymn suggestions:</w:t>
      </w:r>
    </w:p>
    <w:p w14:paraId="10921B09" w14:textId="77777777" w:rsidR="003C7D06" w:rsidRPr="00291953" w:rsidRDefault="003C7D06" w:rsidP="003C7D06">
      <w:pPr>
        <w:widowControl w:val="0"/>
        <w:jc w:val="center"/>
      </w:pPr>
      <w:r w:rsidRPr="00291953">
        <w:t>O Christ, What Can It Mean for Us, ELW #431</w:t>
      </w:r>
    </w:p>
    <w:p w14:paraId="09E5E93F" w14:textId="24C474EB" w:rsidR="003C7D06" w:rsidRPr="003C7D06" w:rsidRDefault="003C7D06" w:rsidP="003C7D06">
      <w:pPr>
        <w:widowControl w:val="0"/>
        <w:jc w:val="center"/>
      </w:pPr>
      <w:r w:rsidRPr="00291953">
        <w:t>Touch the Earth Lightly, ELW #739</w:t>
      </w:r>
    </w:p>
    <w:p w14:paraId="5431BA9A" w14:textId="77777777" w:rsidR="003C7D06" w:rsidRPr="00291953" w:rsidRDefault="003C7D06" w:rsidP="003C7D06">
      <w:pPr>
        <w:rPr>
          <w:highlight w:val="white"/>
        </w:rPr>
      </w:pPr>
      <w:r w:rsidRPr="00291953">
        <w:rPr>
          <w:highlight w:val="white"/>
        </w:rPr>
        <w:t>Ezekiel offers a somewhat nuanced image of the Divine Sovereign character - a gracious shepherd who cares tenderly and lavishly for ‘my sheep’; a shepherd whose provision ensures that pastures will be green and lush, water will be cool and plentiful, and safety will be offered and accessible: ‘I will feed them with good pasture…’, ‘I will make them lie down…’, ‘I will seek the lost, and I will bring back the strayed and I will strengthen the weak…’ Under the compassionate care of this royal shepherd, bullying, arrogance, greed, covetousness, and hoarding will not be tolerated. Growing fat off the suffering and deprivation of others will not be tolerated - indeed it will be punished with expulsion from the flock.</w:t>
      </w:r>
    </w:p>
    <w:p w14:paraId="12D07FF0" w14:textId="77777777" w:rsidR="003C7D06" w:rsidRPr="00291953" w:rsidRDefault="003C7D06" w:rsidP="003C7D06">
      <w:pPr>
        <w:rPr>
          <w:highlight w:val="white"/>
        </w:rPr>
      </w:pPr>
    </w:p>
    <w:p w14:paraId="2A641A79" w14:textId="1FC62840" w:rsidR="003C7D06" w:rsidRPr="00291953" w:rsidRDefault="003C7D06" w:rsidP="003C7D06">
      <w:pPr>
        <w:rPr>
          <w:highlight w:val="white"/>
        </w:rPr>
      </w:pPr>
      <w:r w:rsidRPr="00291953">
        <w:rPr>
          <w:highlight w:val="white"/>
        </w:rPr>
        <w:lastRenderedPageBreak/>
        <w:t>For a scattered and oppressed people, these are words of hope and comfort.</w:t>
      </w:r>
    </w:p>
    <w:p w14:paraId="22D82F89" w14:textId="1002E0AA" w:rsidR="003C7D06" w:rsidRDefault="003C7D06" w:rsidP="003C7D06">
      <w:pPr>
        <w:rPr>
          <w:highlight w:val="white"/>
        </w:rPr>
      </w:pPr>
      <w:r w:rsidRPr="00291953">
        <w:rPr>
          <w:highlight w:val="white"/>
        </w:rPr>
        <w:t>For a nation/people who are already comfortable, the warning against greed and bullying tends to fall on deaf ears.</w:t>
      </w:r>
    </w:p>
    <w:p w14:paraId="72AB0B3E" w14:textId="77777777" w:rsidR="003C7D06" w:rsidRPr="00291953" w:rsidRDefault="003C7D06" w:rsidP="003C7D06">
      <w:pPr>
        <w:rPr>
          <w:highlight w:val="white"/>
        </w:rPr>
      </w:pPr>
    </w:p>
    <w:p w14:paraId="6F99532E" w14:textId="5971A330" w:rsidR="003C7D06" w:rsidRDefault="003C7D06" w:rsidP="003C7D06">
      <w:pPr>
        <w:rPr>
          <w:highlight w:val="white"/>
        </w:rPr>
      </w:pPr>
      <w:r w:rsidRPr="00291953">
        <w:rPr>
          <w:highlight w:val="white"/>
        </w:rPr>
        <w:t>Which problematizes reading Psalm 95. When read from the margins, it is a song of hope, of praise, of joy that the Divine Ruler is ‘our’ Divine Ruler; the one who created the cosmos and therefore is in control of the cosmos, and therefore is the greatest, most wonderful, most awesome God in the universe - this is ‘our’ God. Read from the margins, this is empowering, encouraging, inspiring.</w:t>
      </w:r>
    </w:p>
    <w:p w14:paraId="3DCE39EC" w14:textId="77777777" w:rsidR="003C7D06" w:rsidRPr="00291953" w:rsidRDefault="003C7D06" w:rsidP="003C7D06">
      <w:pPr>
        <w:rPr>
          <w:highlight w:val="white"/>
        </w:rPr>
      </w:pPr>
    </w:p>
    <w:p w14:paraId="2397856F" w14:textId="778E4293" w:rsidR="003C7D06" w:rsidRDefault="003C7D06" w:rsidP="003C7D06">
      <w:pPr>
        <w:rPr>
          <w:highlight w:val="white"/>
        </w:rPr>
      </w:pPr>
      <w:r w:rsidRPr="00291953">
        <w:rPr>
          <w:highlight w:val="white"/>
        </w:rPr>
        <w:t>Psalm 93 is the first in a series of psalms (93, 95-99) written to glorify God as King; likely all for the same high holy day (Oxford Annotated suggests the Feast of Booths) - a key time for the now-established Kingdom of Israel/Kingdom of David, to enjoy the lush and abundant provision of their Sovereign King, whose reign has indeed proven to be beneficial.</w:t>
      </w:r>
    </w:p>
    <w:p w14:paraId="3996805D" w14:textId="77777777" w:rsidR="003C7D06" w:rsidRPr="00291953" w:rsidRDefault="003C7D06" w:rsidP="003C7D06">
      <w:pPr>
        <w:rPr>
          <w:highlight w:val="white"/>
        </w:rPr>
      </w:pPr>
    </w:p>
    <w:p w14:paraId="5A32314A" w14:textId="279CEEF3" w:rsidR="003C7D06" w:rsidRDefault="003C7D06" w:rsidP="003C7D06">
      <w:pPr>
        <w:rPr>
          <w:highlight w:val="white"/>
        </w:rPr>
      </w:pPr>
      <w:r w:rsidRPr="00291953">
        <w:rPr>
          <w:highlight w:val="white"/>
        </w:rPr>
        <w:t>However, once read from a place of privilege, this collection of psalms - and all texts glorifying God’s sovereignty - create and lend support to notions of personal and/or national supremacy: our God is bigger, better, stronger, ‘</w:t>
      </w:r>
      <w:proofErr w:type="spellStart"/>
      <w:r w:rsidRPr="00291953">
        <w:rPr>
          <w:highlight w:val="white"/>
        </w:rPr>
        <w:t>badder</w:t>
      </w:r>
      <w:proofErr w:type="spellEnd"/>
      <w:r w:rsidRPr="00291953">
        <w:rPr>
          <w:highlight w:val="white"/>
        </w:rPr>
        <w:t>’, than any other God. When sovereignty language and imagery proliferate and become exclusionary to other images, they create and lend support to hierarchical systems - invariably controlled by those who ‘look’ or act most like the Divine Sovereign, i.e., male, physically powerful, and/or weaponized to become physically powerful - and in most current global cultures, ‘white’ - or at least lighter skinned than ‘</w:t>
      </w:r>
      <w:proofErr w:type="gramStart"/>
      <w:r w:rsidRPr="00291953">
        <w:rPr>
          <w:highlight w:val="white"/>
        </w:rPr>
        <w:t>others’</w:t>
      </w:r>
      <w:proofErr w:type="gramEnd"/>
      <w:r w:rsidRPr="00291953">
        <w:rPr>
          <w:highlight w:val="white"/>
        </w:rPr>
        <w:t>.</w:t>
      </w:r>
    </w:p>
    <w:p w14:paraId="51723FCC" w14:textId="77777777" w:rsidR="003C7D06" w:rsidRPr="00291953" w:rsidRDefault="003C7D06" w:rsidP="003C7D06">
      <w:pPr>
        <w:rPr>
          <w:highlight w:val="white"/>
        </w:rPr>
      </w:pPr>
    </w:p>
    <w:p w14:paraId="5299C909" w14:textId="77777777" w:rsidR="003C7D06" w:rsidRPr="00291953" w:rsidRDefault="003C7D06" w:rsidP="003C7D06">
      <w:pPr>
        <w:rPr>
          <w:highlight w:val="white"/>
        </w:rPr>
      </w:pPr>
      <w:r w:rsidRPr="00291953">
        <w:rPr>
          <w:highlight w:val="white"/>
        </w:rPr>
        <w:t>Unfortunately, our efforts to glorify God - and our limited creativity at doing so outside of deifying human traits associated with maleness, physical might, and racialized notions of superiority - can become weaponized theology that subjugates, colonizes, and oppresses ‘others’.</w:t>
      </w:r>
    </w:p>
    <w:p w14:paraId="70C24059" w14:textId="77777777" w:rsidR="003C7D06" w:rsidRPr="00291953" w:rsidRDefault="003C7D06" w:rsidP="003C7D06">
      <w:pPr>
        <w:rPr>
          <w:highlight w:val="white"/>
        </w:rPr>
      </w:pPr>
    </w:p>
    <w:p w14:paraId="672B8D9E" w14:textId="77777777" w:rsidR="003C7D06" w:rsidRPr="00291953" w:rsidRDefault="003C7D06" w:rsidP="003C7D06">
      <w:pPr>
        <w:rPr>
          <w:highlight w:val="white"/>
        </w:rPr>
      </w:pPr>
      <w:r w:rsidRPr="00291953">
        <w:rPr>
          <w:highlight w:val="white"/>
        </w:rPr>
        <w:t xml:space="preserve">These texts become problematic when we forget that we are the sheep and God the Shepherd; we are subjects of the Divine Sovereign. There is something in us </w:t>
      </w:r>
      <w:proofErr w:type="gramStart"/>
      <w:r w:rsidRPr="00291953">
        <w:rPr>
          <w:highlight w:val="white"/>
        </w:rPr>
        <w:t>that rebels</w:t>
      </w:r>
      <w:proofErr w:type="gramEnd"/>
      <w:r w:rsidRPr="00291953">
        <w:rPr>
          <w:highlight w:val="white"/>
        </w:rPr>
        <w:t xml:space="preserve"> at that idea of being ‘subject’ (an argument to add to the list of reasons we can desist from using ‘king’ language for God, at all).</w:t>
      </w:r>
    </w:p>
    <w:p w14:paraId="0CE4C6D6" w14:textId="77777777" w:rsidR="003C7D06" w:rsidRPr="00291953" w:rsidRDefault="003C7D06" w:rsidP="003C7D06">
      <w:pPr>
        <w:rPr>
          <w:highlight w:val="white"/>
        </w:rPr>
      </w:pPr>
    </w:p>
    <w:p w14:paraId="3FACAA74" w14:textId="77777777" w:rsidR="003C7D06" w:rsidRPr="00291953" w:rsidRDefault="003C7D06" w:rsidP="003C7D06">
      <w:pPr>
        <w:rPr>
          <w:highlight w:val="white"/>
        </w:rPr>
      </w:pPr>
      <w:r w:rsidRPr="00291953">
        <w:rPr>
          <w:highlight w:val="white"/>
        </w:rPr>
        <w:t>Our rebellion is too often full-blown as we sacrifice Christ - again and again - in our efforts to take over the throne.</w:t>
      </w:r>
    </w:p>
    <w:p w14:paraId="5E13EC25" w14:textId="77777777" w:rsidR="003C7D06" w:rsidRPr="00291953" w:rsidRDefault="003C7D06" w:rsidP="003C7D06">
      <w:pPr>
        <w:rPr>
          <w:highlight w:val="white"/>
        </w:rPr>
      </w:pPr>
    </w:p>
    <w:p w14:paraId="3D5736A3" w14:textId="77777777" w:rsidR="003C7D06" w:rsidRPr="00291953" w:rsidRDefault="003C7D06" w:rsidP="003C7D06">
      <w:pPr>
        <w:rPr>
          <w:highlight w:val="white"/>
        </w:rPr>
      </w:pPr>
      <w:r w:rsidRPr="00291953">
        <w:rPr>
          <w:highlight w:val="white"/>
        </w:rPr>
        <w:t xml:space="preserve">Both Ezekiel and Jesus’ parables compound this problematization by using metaphors of duality and divisiveness: there is ‘good’ and ‘bad’ - whether sheep/sheep or sheep/goats - meaning ‘us’/’them’ and ‘me’/’other’ becomes more and more reified. When we can point to ourselves as the good who will </w:t>
      </w:r>
      <w:r w:rsidRPr="00291953">
        <w:rPr>
          <w:highlight w:val="white"/>
        </w:rPr>
        <w:lastRenderedPageBreak/>
        <w:t>inherit the ‘kingdom’, it just means we’re free to subjugate (and who likes to be a subject, again?) the ‘</w:t>
      </w:r>
      <w:proofErr w:type="gramStart"/>
      <w:r w:rsidRPr="00291953">
        <w:rPr>
          <w:highlight w:val="white"/>
        </w:rPr>
        <w:t>goats’</w:t>
      </w:r>
      <w:proofErr w:type="gramEnd"/>
      <w:r w:rsidRPr="00291953">
        <w:rPr>
          <w:highlight w:val="white"/>
        </w:rPr>
        <w:t>.</w:t>
      </w:r>
    </w:p>
    <w:p w14:paraId="55D7D3F8" w14:textId="77777777" w:rsidR="003C7D06" w:rsidRPr="00291953" w:rsidRDefault="003C7D06" w:rsidP="003C7D06">
      <w:pPr>
        <w:rPr>
          <w:highlight w:val="white"/>
        </w:rPr>
      </w:pPr>
    </w:p>
    <w:p w14:paraId="53EBB93E" w14:textId="77777777" w:rsidR="003C7D06" w:rsidRPr="00291953" w:rsidRDefault="003C7D06" w:rsidP="003C7D06">
      <w:pPr>
        <w:rPr>
          <w:highlight w:val="white"/>
        </w:rPr>
      </w:pPr>
      <w:r w:rsidRPr="00291953">
        <w:rPr>
          <w:highlight w:val="white"/>
        </w:rPr>
        <w:t>Dualistic thinking hurts the ‘scapegoated’ - whether human or other-than-human - a lot.</w:t>
      </w:r>
    </w:p>
    <w:p w14:paraId="152E6BCC" w14:textId="77777777" w:rsidR="003C7D06" w:rsidRPr="00291953" w:rsidRDefault="003C7D06" w:rsidP="003C7D06">
      <w:pPr>
        <w:rPr>
          <w:highlight w:val="white"/>
        </w:rPr>
      </w:pPr>
    </w:p>
    <w:p w14:paraId="30EA36A5" w14:textId="77777777" w:rsidR="003C7D06" w:rsidRPr="00291953" w:rsidRDefault="003C7D06" w:rsidP="003C7D06">
      <w:pPr>
        <w:rPr>
          <w:highlight w:val="white"/>
        </w:rPr>
      </w:pPr>
      <w:r w:rsidRPr="00291953">
        <w:rPr>
          <w:highlight w:val="white"/>
        </w:rPr>
        <w:t>Duality usually means some will inherit generational blessing (of a material kind) and others will inherit a mess.</w:t>
      </w:r>
    </w:p>
    <w:p w14:paraId="243F2100" w14:textId="77777777" w:rsidR="003C7D06" w:rsidRPr="00291953" w:rsidRDefault="003C7D06" w:rsidP="003C7D06">
      <w:pPr>
        <w:rPr>
          <w:highlight w:val="white"/>
        </w:rPr>
      </w:pPr>
    </w:p>
    <w:p w14:paraId="24E1B44D" w14:textId="77777777" w:rsidR="003C7D06" w:rsidRPr="00291953" w:rsidRDefault="003C7D06" w:rsidP="003C7D06">
      <w:pPr>
        <w:rPr>
          <w:highlight w:val="white"/>
        </w:rPr>
      </w:pPr>
      <w:r w:rsidRPr="00291953">
        <w:rPr>
          <w:highlight w:val="white"/>
        </w:rPr>
        <w:t>Within a context of sanctimonious assumptions of sovereignty and dualistic hierarchy, ‘benevolent’, ‘shepherding’ congregations ripped Indigenous children - those ‘poor, straying sheep’ - away from their families, placed them in boarding schools, and trained them for/forced them into manual and menial labor, all with the premise that ‘we’ were providing ‘them’ with a better future, a better life, a more lush pasture in which to graze and rest.</w:t>
      </w:r>
      <w:r w:rsidRPr="00291953">
        <w:rPr>
          <w:highlight w:val="white"/>
          <w:vertAlign w:val="superscript"/>
        </w:rPr>
        <w:footnoteReference w:id="1"/>
      </w:r>
    </w:p>
    <w:p w14:paraId="01CEA367" w14:textId="77777777" w:rsidR="003C7D06" w:rsidRPr="00291953" w:rsidRDefault="003C7D06" w:rsidP="003C7D06">
      <w:pPr>
        <w:rPr>
          <w:highlight w:val="white"/>
        </w:rPr>
      </w:pPr>
    </w:p>
    <w:p w14:paraId="6F5F4716" w14:textId="77777777" w:rsidR="003C7D06" w:rsidRPr="00291953" w:rsidRDefault="003C7D06" w:rsidP="003C7D06">
      <w:pPr>
        <w:rPr>
          <w:highlight w:val="white"/>
        </w:rPr>
      </w:pPr>
      <w:r w:rsidRPr="00291953">
        <w:rPr>
          <w:highlight w:val="white"/>
        </w:rPr>
        <w:t>Yet the industrial complex social structures and economic systems into which we forced Indigenous children turn out to be destructive of our shared inheritance.</w:t>
      </w:r>
    </w:p>
    <w:p w14:paraId="3536F854" w14:textId="77777777" w:rsidR="003C7D06" w:rsidRPr="00291953" w:rsidRDefault="003C7D06" w:rsidP="003C7D06">
      <w:pPr>
        <w:rPr>
          <w:highlight w:val="white"/>
        </w:rPr>
      </w:pPr>
    </w:p>
    <w:p w14:paraId="18E17720" w14:textId="77777777" w:rsidR="003C7D06" w:rsidRPr="00291953" w:rsidRDefault="003C7D06" w:rsidP="003C7D06">
      <w:pPr>
        <w:rPr>
          <w:highlight w:val="white"/>
        </w:rPr>
      </w:pPr>
      <w:r w:rsidRPr="00291953">
        <w:rPr>
          <w:highlight w:val="white"/>
        </w:rPr>
        <w:t>We created an enormous, terrifying mess of destruction.</w:t>
      </w:r>
    </w:p>
    <w:p w14:paraId="1CA3BA7A" w14:textId="77777777" w:rsidR="003C7D06" w:rsidRPr="00291953" w:rsidRDefault="003C7D06" w:rsidP="003C7D06">
      <w:pPr>
        <w:rPr>
          <w:highlight w:val="white"/>
        </w:rPr>
      </w:pPr>
    </w:p>
    <w:p w14:paraId="5035A878" w14:textId="77777777" w:rsidR="003C7D06" w:rsidRPr="00291953" w:rsidRDefault="003C7D06" w:rsidP="003C7D06">
      <w:pPr>
        <w:rPr>
          <w:highlight w:val="white"/>
        </w:rPr>
      </w:pPr>
      <w:r w:rsidRPr="00291953">
        <w:rPr>
          <w:highlight w:val="white"/>
        </w:rPr>
        <w:t>In a bitter irony (and biblical justice sort of way) our colonizing ancestors: A) degraded Indigenous cultures and ways of life specifically to steal the lands on which they thrived; B) ignored, rejected, and demeaned Indigenous cultures until many have been nearly lost; and C) thereby destroyed the very ways of life that are most sustainable and harmonious in relation to human community and the environments in which we live.</w:t>
      </w:r>
    </w:p>
    <w:p w14:paraId="358CEEBE" w14:textId="77777777" w:rsidR="003C7D06" w:rsidRPr="00291953" w:rsidRDefault="003C7D06" w:rsidP="003C7D06">
      <w:pPr>
        <w:rPr>
          <w:highlight w:val="white"/>
        </w:rPr>
      </w:pPr>
    </w:p>
    <w:p w14:paraId="7AAFBF1E" w14:textId="77777777" w:rsidR="003C7D06" w:rsidRPr="00291953" w:rsidRDefault="003C7D06" w:rsidP="003C7D06">
      <w:pPr>
        <w:rPr>
          <w:highlight w:val="white"/>
        </w:rPr>
      </w:pPr>
      <w:r w:rsidRPr="00291953">
        <w:rPr>
          <w:highlight w:val="white"/>
        </w:rPr>
        <w:t>Colonizers - weaponizing texts like Ezekiel 34 and Psalm 95 - set us on a path to destroy the ‘glorious inheritance’ God means for us all to share.</w:t>
      </w:r>
    </w:p>
    <w:p w14:paraId="4343E8C5" w14:textId="77777777" w:rsidR="003C7D06" w:rsidRPr="00291953" w:rsidRDefault="003C7D06" w:rsidP="003C7D06">
      <w:pPr>
        <w:rPr>
          <w:highlight w:val="white"/>
        </w:rPr>
      </w:pPr>
    </w:p>
    <w:p w14:paraId="1F45A59C" w14:textId="77777777" w:rsidR="003C7D06" w:rsidRPr="00291953" w:rsidRDefault="003C7D06" w:rsidP="003C7D06">
      <w:pPr>
        <w:rPr>
          <w:highlight w:val="white"/>
        </w:rPr>
      </w:pPr>
      <w:r w:rsidRPr="00291953">
        <w:rPr>
          <w:highlight w:val="white"/>
        </w:rPr>
        <w:t>We created a mess.</w:t>
      </w:r>
    </w:p>
    <w:p w14:paraId="4DEF158E" w14:textId="77777777" w:rsidR="003C7D06" w:rsidRPr="00291953" w:rsidRDefault="003C7D06" w:rsidP="003C7D06">
      <w:pPr>
        <w:rPr>
          <w:highlight w:val="white"/>
        </w:rPr>
      </w:pPr>
    </w:p>
    <w:p w14:paraId="681AD827" w14:textId="77777777" w:rsidR="003C7D06" w:rsidRPr="00291953" w:rsidRDefault="003C7D06" w:rsidP="003C7D06">
      <w:pPr>
        <w:rPr>
          <w:highlight w:val="white"/>
        </w:rPr>
      </w:pPr>
      <w:r w:rsidRPr="00291953">
        <w:rPr>
          <w:highlight w:val="white"/>
        </w:rPr>
        <w:lastRenderedPageBreak/>
        <w:t>The key lesson we missed in our desire to be ‘the king’ - shared by Ezekiel and reiterated by Jesus - is that sovereignty lies in humility, in grace, in caring for and serving with others - especially the ‘least, lost, and lonely’ - not from a place of knowing better (supremacy/colonizer attitudes), but from a place of mutuality, respect, equity, and with-ness - what Jesus reveals as the ‘Christian attitude’ in today’s parable - an attitude that is antithetical to the white supremacy and colonizer models, systems and structures white-bodied people have inherited from our ancestors.</w:t>
      </w:r>
    </w:p>
    <w:p w14:paraId="68E33BC3" w14:textId="77777777" w:rsidR="003C7D06" w:rsidRPr="00291953" w:rsidRDefault="003C7D06" w:rsidP="003C7D06">
      <w:pPr>
        <w:rPr>
          <w:highlight w:val="white"/>
        </w:rPr>
      </w:pPr>
    </w:p>
    <w:p w14:paraId="7078A1BF" w14:textId="77777777" w:rsidR="003C7D06" w:rsidRPr="00291953" w:rsidRDefault="003C7D06" w:rsidP="003C7D06">
      <w:pPr>
        <w:rPr>
          <w:highlight w:val="white"/>
        </w:rPr>
      </w:pPr>
      <w:r w:rsidRPr="00291953">
        <w:rPr>
          <w:highlight w:val="white"/>
        </w:rPr>
        <w:t>But as is true in all areas of justice: when we work to liberate the oppressed, we will also liberate the oppressor. Ezekiel’s and Jesus’ dualistic judgment - sheep vs. sheep or sheep vs. goats - means there are either people among us who will be cast into eternal condemnation - or there is something within all of us that needs to be winnowed away.</w:t>
      </w:r>
    </w:p>
    <w:p w14:paraId="5EE20A88" w14:textId="77777777" w:rsidR="003C7D06" w:rsidRPr="00291953" w:rsidRDefault="003C7D06" w:rsidP="003C7D06">
      <w:pPr>
        <w:rPr>
          <w:highlight w:val="white"/>
        </w:rPr>
      </w:pPr>
    </w:p>
    <w:p w14:paraId="20BADDB2" w14:textId="77777777" w:rsidR="003C7D06" w:rsidRPr="00291953" w:rsidRDefault="003C7D06" w:rsidP="003C7D06">
      <w:pPr>
        <w:rPr>
          <w:highlight w:val="white"/>
        </w:rPr>
      </w:pPr>
      <w:r w:rsidRPr="00291953">
        <w:rPr>
          <w:highlight w:val="white"/>
        </w:rPr>
        <w:t>If our ‘glorious inheritance’ is the ‘power’ of the risen Christ, then there must be hope for those of us still suffering in these systems of oppression - both oppressed and oppressors.</w:t>
      </w:r>
    </w:p>
    <w:p w14:paraId="3BD7CAC8" w14:textId="77777777" w:rsidR="003C7D06" w:rsidRPr="00291953" w:rsidRDefault="003C7D06" w:rsidP="003C7D06">
      <w:pPr>
        <w:rPr>
          <w:highlight w:val="white"/>
        </w:rPr>
      </w:pPr>
    </w:p>
    <w:p w14:paraId="608B41AE" w14:textId="77777777" w:rsidR="003C7D06" w:rsidRPr="00291953" w:rsidRDefault="003C7D06" w:rsidP="003C7D06">
      <w:pPr>
        <w:rPr>
          <w:highlight w:val="white"/>
        </w:rPr>
      </w:pPr>
      <w:r w:rsidRPr="00291953">
        <w:rPr>
          <w:highlight w:val="white"/>
        </w:rPr>
        <w:t xml:space="preserve">In her interview with Church </w:t>
      </w:r>
      <w:proofErr w:type="spellStart"/>
      <w:r w:rsidRPr="00291953">
        <w:rPr>
          <w:highlight w:val="white"/>
        </w:rPr>
        <w:t>Anew’s</w:t>
      </w:r>
      <w:proofErr w:type="spellEnd"/>
      <w:r w:rsidRPr="00291953">
        <w:rPr>
          <w:highlight w:val="white"/>
        </w:rPr>
        <w:t xml:space="preserve"> Leadership Lab, Rev. Winnie Varghese asserted that people (especially religious leaders) have a deep, though naive, desire to be ‘good’, ‘that there [are] bad things out there or bad ideas out there, but we are good’. She refers to this duality of, ‘I’m good; bad is outside of me.’ as ‘an American identity’ that is ‘not true’, saying that identifying wrong-doing as a ‘mistake’, ‘where we wouldn't have meant genocide or slavery or class oppression’ does not mean </w:t>
      </w:r>
      <w:proofErr w:type="gramStart"/>
      <w:r w:rsidRPr="00291953">
        <w:rPr>
          <w:highlight w:val="white"/>
        </w:rPr>
        <w:t>that ,</w:t>
      </w:r>
      <w:proofErr w:type="gramEnd"/>
      <w:r w:rsidRPr="00291953">
        <w:rPr>
          <w:highlight w:val="white"/>
        </w:rPr>
        <w:t xml:space="preserve"> ‘We're good and our hands are clean.’</w:t>
      </w:r>
    </w:p>
    <w:p w14:paraId="5963A70C" w14:textId="77777777" w:rsidR="003C7D06" w:rsidRPr="00291953" w:rsidRDefault="003C7D06" w:rsidP="003C7D06">
      <w:pPr>
        <w:spacing w:before="280" w:after="280"/>
        <w:rPr>
          <w:highlight w:val="white"/>
        </w:rPr>
      </w:pPr>
      <w:r w:rsidRPr="00291953">
        <w:rPr>
          <w:highlight w:val="white"/>
        </w:rPr>
        <w:t>‘I think it's part of the fallacy of the American identity that because we didn't mean it then it doesn't matter, it's not part of us. I think a true Christian identity is much more about standing in the truth of who we are, and what we inherit, and what our responsibilities are, and then seeking the guidance of the gospel message; seeking to be followers of Jesus as we find our way. That's always going to be messy. There's not a way to step out of that mess.’</w:t>
      </w:r>
      <w:r w:rsidRPr="00291953">
        <w:rPr>
          <w:highlight w:val="white"/>
          <w:vertAlign w:val="superscript"/>
        </w:rPr>
        <w:footnoteReference w:id="2"/>
      </w:r>
    </w:p>
    <w:p w14:paraId="5F0C5458" w14:textId="77777777" w:rsidR="003C7D06" w:rsidRPr="00291953" w:rsidRDefault="003C7D06" w:rsidP="003C7D06">
      <w:pPr>
        <w:spacing w:before="280" w:after="280"/>
        <w:rPr>
          <w:highlight w:val="white"/>
        </w:rPr>
      </w:pPr>
      <w:r w:rsidRPr="00291953">
        <w:rPr>
          <w:highlight w:val="white"/>
        </w:rPr>
        <w:t>If we hope to secure an inheritance that includes lush pastures, clear water, and safe spaces to rest for our children and grandchildren</w:t>
      </w:r>
      <w:r w:rsidRPr="00291953">
        <w:rPr>
          <w:highlight w:val="white"/>
          <w:vertAlign w:val="superscript"/>
        </w:rPr>
        <w:footnoteReference w:id="3"/>
      </w:r>
      <w:r w:rsidRPr="00291953">
        <w:rPr>
          <w:highlight w:val="white"/>
        </w:rPr>
        <w:t xml:space="preserve">, white-bodied people are called to wake from our stupor, set aside notions of our own sovereignty and supremacy, and dig into the work of caring and tending, </w:t>
      </w:r>
      <w:proofErr w:type="gramStart"/>
      <w:r w:rsidRPr="00291953">
        <w:rPr>
          <w:highlight w:val="white"/>
        </w:rPr>
        <w:t>serving</w:t>
      </w:r>
      <w:proofErr w:type="gramEnd"/>
      <w:r w:rsidRPr="00291953">
        <w:rPr>
          <w:highlight w:val="white"/>
        </w:rPr>
        <w:t xml:space="preserve"> and learning with - our neighbors, God’s children, the least, lost, and lonely of the world, and all of creation.</w:t>
      </w:r>
    </w:p>
    <w:p w14:paraId="770C9DC4" w14:textId="77777777" w:rsidR="003C7D06" w:rsidRPr="00291953" w:rsidRDefault="003C7D06" w:rsidP="003C7D06">
      <w:pPr>
        <w:spacing w:before="280" w:after="280"/>
        <w:rPr>
          <w:highlight w:val="white"/>
        </w:rPr>
      </w:pPr>
      <w:r w:rsidRPr="00291953">
        <w:rPr>
          <w:highlight w:val="white"/>
        </w:rPr>
        <w:t>It’ll be messy - but we’re good at making messes!</w:t>
      </w:r>
    </w:p>
    <w:p w14:paraId="3A0D5453" w14:textId="77777777" w:rsidR="003C7D06" w:rsidRPr="00291953" w:rsidRDefault="003C7D06" w:rsidP="003C7D06">
      <w:pPr>
        <w:spacing w:before="280" w:after="280"/>
        <w:rPr>
          <w:highlight w:val="white"/>
        </w:rPr>
      </w:pPr>
      <w:r w:rsidRPr="00291953">
        <w:rPr>
          <w:highlight w:val="white"/>
        </w:rPr>
        <w:lastRenderedPageBreak/>
        <w:t>It’ll be messy - but that’s where Jesus is found.</w:t>
      </w:r>
    </w:p>
    <w:p w14:paraId="2C68D230" w14:textId="77777777" w:rsidR="003C7D06" w:rsidRPr="00291953" w:rsidRDefault="003C7D06" w:rsidP="003C7D06">
      <w:pPr>
        <w:spacing w:before="280" w:after="280"/>
        <w:rPr>
          <w:highlight w:val="white"/>
        </w:rPr>
      </w:pPr>
      <w:r w:rsidRPr="00291953">
        <w:rPr>
          <w:highlight w:val="white"/>
        </w:rPr>
        <w:t>ALLELUIA</w:t>
      </w:r>
    </w:p>
    <w:p w14:paraId="4C5453B4" w14:textId="77777777" w:rsidR="003C7D06" w:rsidRPr="00291953" w:rsidRDefault="003C7D06" w:rsidP="003C7D06">
      <w:pPr>
        <w:spacing w:before="280" w:after="280"/>
        <w:rPr>
          <w:highlight w:val="white"/>
        </w:rPr>
      </w:pPr>
      <w:r w:rsidRPr="00291953">
        <w:rPr>
          <w:highlight w:val="white"/>
        </w:rPr>
        <w:t>God is in the mess.</w:t>
      </w:r>
    </w:p>
    <w:p w14:paraId="5A1BF92E" w14:textId="77777777" w:rsidR="003C7D06" w:rsidRPr="00291953" w:rsidRDefault="003C7D06" w:rsidP="003C7D06">
      <w:pPr>
        <w:rPr>
          <w:highlight w:val="white"/>
        </w:rPr>
      </w:pPr>
    </w:p>
    <w:p w14:paraId="7E333CEA" w14:textId="77777777" w:rsidR="003C7D06" w:rsidRPr="00291953" w:rsidRDefault="003C7D06" w:rsidP="003C7D06">
      <w:pPr>
        <w:rPr>
          <w:highlight w:val="white"/>
        </w:rPr>
      </w:pPr>
    </w:p>
    <w:p w14:paraId="0EB4C9BB" w14:textId="77777777" w:rsidR="003C7D06" w:rsidRPr="00291953" w:rsidRDefault="003C7D06" w:rsidP="003C7D06">
      <w:pPr>
        <w:jc w:val="center"/>
      </w:pPr>
      <w:r w:rsidRPr="00291953">
        <w:t>Originally written by Rev. Emily P.L. Meyer for Green Blades Rising Preacher’s Roundtable.</w:t>
      </w:r>
    </w:p>
    <w:p w14:paraId="48ABD3FD" w14:textId="77777777" w:rsidR="003C7D06" w:rsidRDefault="003C7D06" w:rsidP="003C7D06">
      <w:pPr>
        <w:jc w:val="center"/>
      </w:pPr>
      <w:hyperlink r:id="rId14" w:history="1">
        <w:r w:rsidRPr="005738CA">
          <w:rPr>
            <w:rStyle w:val="Hyperlink"/>
          </w:rPr>
          <w:t>ministrylab@unitedseminary.edu</w:t>
        </w:r>
      </w:hyperlink>
    </w:p>
    <w:p w14:paraId="02F06E93" w14:textId="77777777" w:rsidR="003C7D06" w:rsidRPr="00291953" w:rsidRDefault="003C7D06" w:rsidP="003C7D06">
      <w:pPr>
        <w:jc w:val="center"/>
      </w:pPr>
    </w:p>
    <w:p w14:paraId="5CCEB2D3" w14:textId="77777777" w:rsidR="003C7D06" w:rsidRPr="00291953" w:rsidRDefault="003C7D06" w:rsidP="003C7D06">
      <w:pPr>
        <w:jc w:val="center"/>
      </w:pPr>
      <w:r w:rsidRPr="00291953">
        <w:t xml:space="preserve">Find more from Emily Meyer at </w:t>
      </w:r>
      <w:hyperlink r:id="rId15">
        <w:r w:rsidRPr="00291953">
          <w:rPr>
            <w:color w:val="1155CC"/>
            <w:u w:val="single"/>
          </w:rPr>
          <w:t>www.theministrylab.org</w:t>
        </w:r>
      </w:hyperlink>
      <w:r w:rsidRPr="00291953">
        <w:t>.</w:t>
      </w:r>
    </w:p>
    <w:p w14:paraId="00AF360E" w14:textId="77777777" w:rsidR="003C7D06" w:rsidRPr="00291953" w:rsidRDefault="003C7D06" w:rsidP="003C7D06">
      <w:pPr>
        <w:jc w:val="center"/>
      </w:pPr>
      <w:r w:rsidRPr="00291953">
        <w:rPr>
          <w:noProof/>
        </w:rPr>
        <w:drawing>
          <wp:inline distT="114300" distB="114300" distL="114300" distR="114300" wp14:anchorId="23CFDA2B" wp14:editId="77F1578B">
            <wp:extent cx="2281238" cy="2486293"/>
            <wp:effectExtent l="0" t="0" r="0" b="0"/>
            <wp:docPr id="1" name="image1.jpg" descr="A person taking a selfie in the snow&#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1.jpg" descr="A person taking a selfie in the snow&#10;&#10;Description automatically generated"/>
                    <pic:cNvPicPr preferRelativeResize="0"/>
                  </pic:nvPicPr>
                  <pic:blipFill>
                    <a:blip r:embed="rId16"/>
                    <a:srcRect/>
                    <a:stretch>
                      <a:fillRect/>
                    </a:stretch>
                  </pic:blipFill>
                  <pic:spPr>
                    <a:xfrm>
                      <a:off x="0" y="0"/>
                      <a:ext cx="2281238" cy="2486293"/>
                    </a:xfrm>
                    <a:prstGeom prst="rect">
                      <a:avLst/>
                    </a:prstGeom>
                    <a:ln/>
                  </pic:spPr>
                </pic:pic>
              </a:graphicData>
            </a:graphic>
          </wp:inline>
        </w:drawing>
      </w:r>
    </w:p>
    <w:p w14:paraId="5CB962B1" w14:textId="77777777" w:rsidR="003C7D06" w:rsidRPr="00291953" w:rsidRDefault="003C7D06" w:rsidP="003C7D06">
      <w:pPr>
        <w:jc w:val="center"/>
      </w:pPr>
    </w:p>
    <w:p w14:paraId="4F0C1590" w14:textId="77777777" w:rsidR="003C7D06" w:rsidRPr="00291953" w:rsidRDefault="003C7D06" w:rsidP="003C7D06">
      <w:pPr>
        <w:jc w:val="center"/>
      </w:pPr>
    </w:p>
    <w:p w14:paraId="046CCD3F" w14:textId="6E2E2F30" w:rsidR="003C7D06" w:rsidRPr="003C7D06" w:rsidRDefault="003C7D06" w:rsidP="003C7D06">
      <w:pPr>
        <w:spacing w:before="200" w:after="200" w:line="360" w:lineRule="auto"/>
        <w:rPr>
          <w:sz w:val="24"/>
          <w:szCs w:val="24"/>
        </w:rPr>
      </w:pPr>
      <w:r w:rsidRPr="00291953">
        <w:rPr>
          <w:b/>
          <w:color w:val="432FA3"/>
        </w:rPr>
        <w:t xml:space="preserve">Rev. Emily Meyer </w:t>
      </w:r>
      <w:r w:rsidRPr="00291953">
        <w:rPr>
          <w:color w:val="51585C"/>
        </w:rPr>
        <w:t xml:space="preserve">creates contemplative retreats, liturgical arts, sermons, costumes, choreography, and performances. Along with contributing to Green Blades Rising and Lutherans Restoring Creation, Emily serves on the St Paul Area Synod’s Care of Creation Team, the ELCA’s </w:t>
      </w:r>
      <w:hyperlink r:id="rId17" w:anchor=":~:text=ELCA%20Truth%2DSeeking%20and%20Truth%2DTelling%20Initiative,-This%20initiative%20is&amp;text=Our%20Goal%20is%20for%20members,their%20communities%2C%20then%20and%20now.">
        <w:r w:rsidRPr="00291953">
          <w:rPr>
            <w:color w:val="1155CC"/>
            <w:u w:val="single"/>
          </w:rPr>
          <w:t>Truth-Seeking and Truth-Telling Initiative</w:t>
        </w:r>
      </w:hyperlink>
      <w:r w:rsidRPr="00291953">
        <w:rPr>
          <w:color w:val="51585C"/>
        </w:rPr>
        <w:t xml:space="preserve">, and as director of </w:t>
      </w:r>
      <w:hyperlink r:id="rId18">
        <w:r w:rsidRPr="00291953">
          <w:rPr>
            <w:color w:val="1155CC"/>
            <w:u w:val="single"/>
          </w:rPr>
          <w:t>The Ministry Lab</w:t>
        </w:r>
      </w:hyperlink>
      <w:r>
        <w:rPr>
          <w:color w:val="51585C"/>
          <w:sz w:val="24"/>
          <w:szCs w:val="24"/>
        </w:rPr>
        <w:t>.</w:t>
      </w:r>
    </w:p>
    <w:sectPr w:rsidR="003C7D06" w:rsidRPr="003C7D0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E980D" w14:textId="77777777" w:rsidR="0005499C" w:rsidRDefault="0005499C" w:rsidP="003C7D06">
      <w:pPr>
        <w:spacing w:after="0" w:line="240" w:lineRule="auto"/>
      </w:pPr>
      <w:r>
        <w:separator/>
      </w:r>
    </w:p>
  </w:endnote>
  <w:endnote w:type="continuationSeparator" w:id="0">
    <w:p w14:paraId="517D84EB" w14:textId="77777777" w:rsidR="0005499C" w:rsidRDefault="0005499C" w:rsidP="003C7D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Bradley Hand ITC">
    <w:panose1 w:val="03070402050302030203"/>
    <w:charset w:val="00"/>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E1106B" w14:textId="77777777" w:rsidR="0005499C" w:rsidRDefault="0005499C" w:rsidP="003C7D06">
      <w:pPr>
        <w:spacing w:after="0" w:line="240" w:lineRule="auto"/>
      </w:pPr>
      <w:r>
        <w:separator/>
      </w:r>
    </w:p>
  </w:footnote>
  <w:footnote w:type="continuationSeparator" w:id="0">
    <w:p w14:paraId="4639F585" w14:textId="77777777" w:rsidR="0005499C" w:rsidRDefault="0005499C" w:rsidP="003C7D06">
      <w:pPr>
        <w:spacing w:after="0" w:line="240" w:lineRule="auto"/>
      </w:pPr>
      <w:r>
        <w:continuationSeparator/>
      </w:r>
    </w:p>
  </w:footnote>
  <w:footnote w:id="1">
    <w:p w14:paraId="00B86AFB" w14:textId="77777777" w:rsidR="003C7D06" w:rsidRDefault="003C7D06" w:rsidP="003C7D06">
      <w:pPr>
        <w:spacing w:line="240" w:lineRule="auto"/>
        <w:rPr>
          <w:sz w:val="20"/>
          <w:szCs w:val="20"/>
        </w:rPr>
      </w:pPr>
      <w:r>
        <w:rPr>
          <w:vertAlign w:val="superscript"/>
        </w:rPr>
        <w:footnoteRef/>
      </w:r>
      <w:r>
        <w:rPr>
          <w:sz w:val="20"/>
          <w:szCs w:val="20"/>
        </w:rPr>
        <w:t xml:space="preserve"> Learn about the ELCA’s Indian Boarding Schools Truth-Seeking and Truth-Telling Initiative and find the Federal Indian Boarding School Initiative Investigative Report </w:t>
      </w:r>
      <w:hyperlink r:id="rId1">
        <w:r>
          <w:rPr>
            <w:color w:val="1155CC"/>
            <w:sz w:val="20"/>
            <w:szCs w:val="20"/>
            <w:u w:val="single"/>
          </w:rPr>
          <w:t>here</w:t>
        </w:r>
      </w:hyperlink>
      <w:r>
        <w:rPr>
          <w:sz w:val="20"/>
          <w:szCs w:val="20"/>
        </w:rPr>
        <w:t xml:space="preserve"> [</w:t>
      </w:r>
      <w:hyperlink r:id="rId2">
        <w:r>
          <w:rPr>
            <w:color w:val="1155CC"/>
            <w:sz w:val="20"/>
            <w:szCs w:val="20"/>
            <w:u w:val="single"/>
          </w:rPr>
          <w:t>https://www.elca.org/IndianBoardingSchools</w:t>
        </w:r>
      </w:hyperlink>
      <w:r>
        <w:rPr>
          <w:sz w:val="20"/>
          <w:szCs w:val="20"/>
        </w:rPr>
        <w:t>].</w:t>
      </w:r>
    </w:p>
  </w:footnote>
  <w:footnote w:id="2">
    <w:p w14:paraId="4354584E" w14:textId="6AF69B2B" w:rsidR="003C7D06" w:rsidRPr="003C7D06" w:rsidRDefault="003C7D06" w:rsidP="003C7D06">
      <w:pPr>
        <w:spacing w:line="240" w:lineRule="auto"/>
        <w:rPr>
          <w:color w:val="1D1D1D"/>
          <w:sz w:val="20"/>
          <w:szCs w:val="20"/>
        </w:rPr>
      </w:pPr>
      <w:r>
        <w:rPr>
          <w:vertAlign w:val="superscript"/>
        </w:rPr>
        <w:footnoteRef/>
      </w:r>
      <w:r>
        <w:rPr>
          <w:sz w:val="20"/>
          <w:szCs w:val="20"/>
        </w:rPr>
        <w:t xml:space="preserve"> </w:t>
      </w:r>
      <w:r>
        <w:rPr>
          <w:color w:val="1D1D1D"/>
          <w:sz w:val="20"/>
          <w:szCs w:val="20"/>
        </w:rPr>
        <w:t xml:space="preserve">Leadership Lab: Winnie Varghese: </w:t>
      </w:r>
      <w:r>
        <w:rPr>
          <w:sz w:val="20"/>
          <w:szCs w:val="20"/>
        </w:rPr>
        <w:t xml:space="preserve">Church Anew, </w:t>
      </w:r>
      <w:r>
        <w:rPr>
          <w:color w:val="1D1D1D"/>
          <w:sz w:val="20"/>
          <w:szCs w:val="20"/>
        </w:rPr>
        <w:t>October 17, 2023; [</w:t>
      </w:r>
      <w:hyperlink r:id="rId3">
        <w:r>
          <w:rPr>
            <w:color w:val="1155CC"/>
            <w:sz w:val="20"/>
            <w:szCs w:val="20"/>
            <w:u w:val="single"/>
          </w:rPr>
          <w:t>https://churchanew.org/blog/posts/winnie-varghese-leadership-lab</w:t>
        </w:r>
      </w:hyperlink>
      <w:r>
        <w:rPr>
          <w:color w:val="1D1D1D"/>
          <w:sz w:val="20"/>
          <w:szCs w:val="20"/>
        </w:rPr>
        <w:t>]; accessed 10.23.23</w:t>
      </w:r>
    </w:p>
  </w:footnote>
  <w:footnote w:id="3">
    <w:p w14:paraId="15CC90CA" w14:textId="77777777" w:rsidR="003C7D06" w:rsidRDefault="003C7D06" w:rsidP="003C7D06">
      <w:pPr>
        <w:spacing w:line="240" w:lineRule="auto"/>
        <w:rPr>
          <w:sz w:val="20"/>
          <w:szCs w:val="20"/>
        </w:rPr>
      </w:pPr>
      <w:r>
        <w:rPr>
          <w:vertAlign w:val="superscript"/>
        </w:rPr>
        <w:footnoteRef/>
      </w:r>
      <w:r>
        <w:rPr>
          <w:sz w:val="20"/>
          <w:szCs w:val="20"/>
        </w:rPr>
        <w:t xml:space="preserve"> See Rasmussen, Larry, </w:t>
      </w:r>
      <w:r>
        <w:rPr>
          <w:i/>
          <w:sz w:val="20"/>
          <w:szCs w:val="20"/>
        </w:rPr>
        <w:t>The Planet You Inherit: Letters to My Grandchildren When Uncertainty’s a Sure Thing</w:t>
      </w:r>
      <w:r>
        <w:rPr>
          <w:sz w:val="20"/>
          <w:szCs w:val="20"/>
        </w:rPr>
        <w:t>; Broadleaf: Minneapolis, 2022.</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739B"/>
    <w:rsid w:val="00007387"/>
    <w:rsid w:val="00020DE8"/>
    <w:rsid w:val="00031FFD"/>
    <w:rsid w:val="0005499C"/>
    <w:rsid w:val="000D550C"/>
    <w:rsid w:val="00101638"/>
    <w:rsid w:val="00147A12"/>
    <w:rsid w:val="00153C01"/>
    <w:rsid w:val="001647D1"/>
    <w:rsid w:val="00193ACC"/>
    <w:rsid w:val="001A0541"/>
    <w:rsid w:val="001A7704"/>
    <w:rsid w:val="0020671D"/>
    <w:rsid w:val="002445BC"/>
    <w:rsid w:val="00282802"/>
    <w:rsid w:val="002B1635"/>
    <w:rsid w:val="002F2004"/>
    <w:rsid w:val="00321F00"/>
    <w:rsid w:val="003512AF"/>
    <w:rsid w:val="00365308"/>
    <w:rsid w:val="003A0278"/>
    <w:rsid w:val="003C7D06"/>
    <w:rsid w:val="003E330F"/>
    <w:rsid w:val="003E6FC5"/>
    <w:rsid w:val="0045264E"/>
    <w:rsid w:val="0046167E"/>
    <w:rsid w:val="004A1407"/>
    <w:rsid w:val="004B5D1D"/>
    <w:rsid w:val="004D3BB3"/>
    <w:rsid w:val="005010CD"/>
    <w:rsid w:val="005125D1"/>
    <w:rsid w:val="0056245C"/>
    <w:rsid w:val="005735B8"/>
    <w:rsid w:val="005967B6"/>
    <w:rsid w:val="005F1706"/>
    <w:rsid w:val="0062233F"/>
    <w:rsid w:val="00636326"/>
    <w:rsid w:val="00641208"/>
    <w:rsid w:val="00642D6D"/>
    <w:rsid w:val="00653401"/>
    <w:rsid w:val="00675D3D"/>
    <w:rsid w:val="00697743"/>
    <w:rsid w:val="006C1EF0"/>
    <w:rsid w:val="006C42E0"/>
    <w:rsid w:val="006E582E"/>
    <w:rsid w:val="0073739B"/>
    <w:rsid w:val="00762F99"/>
    <w:rsid w:val="0079526B"/>
    <w:rsid w:val="00797778"/>
    <w:rsid w:val="00797D06"/>
    <w:rsid w:val="007B237D"/>
    <w:rsid w:val="00832007"/>
    <w:rsid w:val="00833ED4"/>
    <w:rsid w:val="00871110"/>
    <w:rsid w:val="008D17EC"/>
    <w:rsid w:val="008D303F"/>
    <w:rsid w:val="008D733E"/>
    <w:rsid w:val="008E7DFE"/>
    <w:rsid w:val="00934BAF"/>
    <w:rsid w:val="0094454F"/>
    <w:rsid w:val="00944910"/>
    <w:rsid w:val="009545E5"/>
    <w:rsid w:val="009A2795"/>
    <w:rsid w:val="009A48BA"/>
    <w:rsid w:val="009F527D"/>
    <w:rsid w:val="009F66AA"/>
    <w:rsid w:val="00A259DB"/>
    <w:rsid w:val="00A25D9C"/>
    <w:rsid w:val="00A318AA"/>
    <w:rsid w:val="00A436F3"/>
    <w:rsid w:val="00A55581"/>
    <w:rsid w:val="00A6021D"/>
    <w:rsid w:val="00A84151"/>
    <w:rsid w:val="00AC7C75"/>
    <w:rsid w:val="00B026AC"/>
    <w:rsid w:val="00B37E97"/>
    <w:rsid w:val="00B562A3"/>
    <w:rsid w:val="00B603E6"/>
    <w:rsid w:val="00B71347"/>
    <w:rsid w:val="00B76FE5"/>
    <w:rsid w:val="00B801AC"/>
    <w:rsid w:val="00B829E4"/>
    <w:rsid w:val="00BA2EAF"/>
    <w:rsid w:val="00BD33D5"/>
    <w:rsid w:val="00BE3AC3"/>
    <w:rsid w:val="00BF0A50"/>
    <w:rsid w:val="00BF0C57"/>
    <w:rsid w:val="00BF0FA6"/>
    <w:rsid w:val="00BF3878"/>
    <w:rsid w:val="00C72DFB"/>
    <w:rsid w:val="00C777BF"/>
    <w:rsid w:val="00CA0373"/>
    <w:rsid w:val="00D2536F"/>
    <w:rsid w:val="00D31A4E"/>
    <w:rsid w:val="00D5392A"/>
    <w:rsid w:val="00D549EC"/>
    <w:rsid w:val="00DA61F9"/>
    <w:rsid w:val="00E26CB7"/>
    <w:rsid w:val="00E37424"/>
    <w:rsid w:val="00E7482C"/>
    <w:rsid w:val="00E75162"/>
    <w:rsid w:val="00EB233B"/>
    <w:rsid w:val="00EF5D75"/>
    <w:rsid w:val="00F2525F"/>
    <w:rsid w:val="00F34325"/>
    <w:rsid w:val="00F50CB8"/>
    <w:rsid w:val="00F56E78"/>
    <w:rsid w:val="00F6162E"/>
    <w:rsid w:val="00FA64A3"/>
    <w:rsid w:val="00FA7645"/>
    <w:rsid w:val="00FB246B"/>
    <w:rsid w:val="00FB646A"/>
    <w:rsid w:val="00FD283C"/>
    <w:rsid w:val="00FF7CCE"/>
    <w:rsid w:val="00FF7D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BB26C"/>
  <w15:chartTrackingRefBased/>
  <w15:docId w15:val="{2AE62B5F-9190-4ED5-99BB-2B0C72FC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A279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795"/>
    <w:rPr>
      <w:rFonts w:asciiTheme="majorHAnsi" w:eastAsiaTheme="majorEastAsia" w:hAnsiTheme="majorHAnsi" w:cstheme="majorBidi"/>
      <w:spacing w:val="-10"/>
      <w:kern w:val="28"/>
      <w:sz w:val="56"/>
      <w:szCs w:val="56"/>
    </w:rPr>
  </w:style>
  <w:style w:type="paragraph" w:customStyle="1" w:styleId="Body">
    <w:name w:val="Body"/>
    <w:rsid w:val="003C7D06"/>
    <w:pPr>
      <w:pBdr>
        <w:top w:val="nil"/>
        <w:left w:val="nil"/>
        <w:bottom w:val="nil"/>
        <w:right w:val="nil"/>
        <w:between w:val="nil"/>
        <w:bar w:val="nil"/>
      </w:pBdr>
      <w:spacing w:after="0" w:line="240" w:lineRule="auto"/>
    </w:pPr>
    <w:rPr>
      <w:rFonts w:ascii="Helvetica Neue" w:eastAsia="Arial Unicode MS" w:hAnsi="Helvetica Neue" w:cs="Arial Unicode MS"/>
      <w:color w:val="000000"/>
      <w:kern w:val="0"/>
      <w:bdr w:val="nil"/>
      <w14:textOutline w14:w="0" w14:cap="flat" w14:cmpd="sng" w14:algn="ctr">
        <w14:noFill/>
        <w14:prstDash w14:val="solid"/>
        <w14:bevel/>
      </w14:textOutline>
      <w14:ligatures w14:val="none"/>
    </w:rPr>
  </w:style>
  <w:style w:type="paragraph" w:styleId="NoSpacing">
    <w:name w:val="No Spacing"/>
    <w:uiPriority w:val="1"/>
    <w:qFormat/>
    <w:rsid w:val="003C7D06"/>
    <w:pPr>
      <w:spacing w:after="0" w:line="240" w:lineRule="auto"/>
    </w:pPr>
  </w:style>
  <w:style w:type="paragraph" w:customStyle="1" w:styleId="Default">
    <w:name w:val="Default"/>
    <w:rsid w:val="003C7D06"/>
    <w:pPr>
      <w:pBdr>
        <w:top w:val="nil"/>
        <w:left w:val="nil"/>
        <w:bottom w:val="nil"/>
        <w:right w:val="nil"/>
        <w:between w:val="nil"/>
        <w:bar w:val="nil"/>
      </w:pBdr>
      <w:spacing w:before="160" w:after="0" w:line="288" w:lineRule="auto"/>
    </w:pPr>
    <w:rPr>
      <w:rFonts w:ascii="Helvetica Neue" w:eastAsia="Arial Unicode MS" w:hAnsi="Helvetica Neue" w:cs="Arial Unicode MS"/>
      <w:color w:val="000000"/>
      <w:kern w:val="0"/>
      <w:sz w:val="24"/>
      <w:szCs w:val="24"/>
      <w:bdr w:val="nil"/>
      <w14:textOutline w14:w="0" w14:cap="flat" w14:cmpd="sng" w14:algn="ctr">
        <w14:noFill/>
        <w14:prstDash w14:val="solid"/>
        <w14:bevel/>
      </w14:textOutline>
      <w14:ligatures w14:val="none"/>
    </w:rPr>
  </w:style>
  <w:style w:type="character" w:styleId="Hyperlink">
    <w:name w:val="Hyperlink"/>
    <w:basedOn w:val="DefaultParagraphFont"/>
    <w:uiPriority w:val="99"/>
    <w:unhideWhenUsed/>
    <w:rsid w:val="003C7D0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bible.oremus.org/?ql=565062382" TargetMode="External"/><Relationship Id="rId18" Type="http://schemas.openxmlformats.org/officeDocument/2006/relationships/hyperlink" Target="https://theministrylab.org/" TargetMode="Externa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hyperlink" Target="https://bible.oremus.org/?ql=565062349" TargetMode="External"/><Relationship Id="rId17" Type="http://schemas.openxmlformats.org/officeDocument/2006/relationships/hyperlink" Target="https://www.elca.org/IndianBoardingSchools" TargetMode="External"/><Relationship Id="rId2" Type="http://schemas.openxmlformats.org/officeDocument/2006/relationships/settings" Target="settings.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bible.oremus.org/?ql=565062311" TargetMode="External"/><Relationship Id="rId5" Type="http://schemas.openxmlformats.org/officeDocument/2006/relationships/endnotes" Target="endnotes.xml"/><Relationship Id="rId15" Type="http://schemas.openxmlformats.org/officeDocument/2006/relationships/hyperlink" Target="http://www.theministrylab.org" TargetMode="External"/><Relationship Id="rId10" Type="http://schemas.openxmlformats.org/officeDocument/2006/relationships/hyperlink" Target="https://bible.oremus.org/?ql=565062267" TargetMode="External"/><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hyperlink" Target="mailto:ministrylab@unitedseminary.edu"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hurchanew.org/blog/posts/winnie-varghese-leadership-lab" TargetMode="External"/><Relationship Id="rId2" Type="http://schemas.openxmlformats.org/officeDocument/2006/relationships/hyperlink" Target="https://www.elca.org/IndianBoardingSchools" TargetMode="External"/><Relationship Id="rId1" Type="http://schemas.openxmlformats.org/officeDocument/2006/relationships/hyperlink" Target="https://www.elca.org/IndianBoardingSchool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4511</Words>
  <Characters>25714</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Bockelman</dc:creator>
  <cp:keywords/>
  <dc:description/>
  <cp:lastModifiedBy>Rachel Wyffels</cp:lastModifiedBy>
  <cp:revision>2</cp:revision>
  <dcterms:created xsi:type="dcterms:W3CDTF">2023-11-06T03:09:00Z</dcterms:created>
  <dcterms:modified xsi:type="dcterms:W3CDTF">2023-11-06T03:09:00Z</dcterms:modified>
</cp:coreProperties>
</file>